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D3990" w14:textId="67A1A104" w:rsidR="00023087" w:rsidRPr="00F074D1" w:rsidRDefault="00023087">
      <w:pPr>
        <w:spacing w:after="0" w:line="240" w:lineRule="auto"/>
        <w:jc w:val="center"/>
        <w:rPr>
          <w:rFonts w:asciiTheme="majorHAnsi" w:eastAsia="Times New Roman" w:hAnsiTheme="majorHAnsi" w:cstheme="majorHAnsi"/>
          <w:b/>
          <w:bCs/>
        </w:rPr>
      </w:pPr>
      <w:r w:rsidRPr="00F074D1">
        <w:rPr>
          <w:rFonts w:asciiTheme="majorHAnsi" w:hAnsiTheme="majorHAnsi" w:cstheme="majorHAnsi"/>
          <w:noProof/>
          <w:lang w:eastAsia="en-US"/>
        </w:rPr>
        <w:drawing>
          <wp:inline distT="0" distB="0" distL="0" distR="0" wp14:anchorId="5B502492" wp14:editId="13B39CB1">
            <wp:extent cx="3180715" cy="2033847"/>
            <wp:effectExtent l="0" t="0" r="63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glish_cmyk_vertical.jpg"/>
                    <pic:cNvPicPr/>
                  </pic:nvPicPr>
                  <pic:blipFill rotWithShape="1">
                    <a:blip r:embed="rId8" cstate="print">
                      <a:extLst>
                        <a:ext uri="{28A0092B-C50C-407E-A947-70E740481C1C}">
                          <a14:useLocalDpi xmlns:a14="http://schemas.microsoft.com/office/drawing/2010/main" val="0"/>
                        </a:ext>
                      </a:extLst>
                    </a:blip>
                    <a:srcRect t="17249" b="18808"/>
                    <a:stretch/>
                  </pic:blipFill>
                  <pic:spPr bwMode="auto">
                    <a:xfrm>
                      <a:off x="0" y="0"/>
                      <a:ext cx="3182908" cy="2035249"/>
                    </a:xfrm>
                    <a:prstGeom prst="rect">
                      <a:avLst/>
                    </a:prstGeom>
                    <a:ln>
                      <a:noFill/>
                    </a:ln>
                    <a:extLst>
                      <a:ext uri="{53640926-AAD7-44D8-BBD7-CCE9431645EC}">
                        <a14:shadowObscured xmlns:a14="http://schemas.microsoft.com/office/drawing/2010/main"/>
                      </a:ext>
                    </a:extLst>
                  </pic:spPr>
                </pic:pic>
              </a:graphicData>
            </a:graphic>
          </wp:inline>
        </w:drawing>
      </w:r>
    </w:p>
    <w:p w14:paraId="354ED295" w14:textId="56E55986" w:rsidR="00023087" w:rsidRPr="00F074D1" w:rsidRDefault="00023087">
      <w:pPr>
        <w:spacing w:after="0" w:line="240" w:lineRule="auto"/>
        <w:jc w:val="center"/>
        <w:rPr>
          <w:rFonts w:asciiTheme="majorHAnsi" w:eastAsia="Times New Roman" w:hAnsiTheme="majorHAnsi" w:cstheme="majorHAnsi"/>
          <w:b/>
          <w:bCs/>
        </w:rPr>
      </w:pPr>
    </w:p>
    <w:p w14:paraId="37A84458" w14:textId="681CE76D" w:rsidR="00EE3F1D" w:rsidRPr="00F074D1" w:rsidRDefault="00EE3F1D">
      <w:pPr>
        <w:spacing w:after="0" w:line="240" w:lineRule="auto"/>
        <w:jc w:val="center"/>
        <w:rPr>
          <w:rFonts w:asciiTheme="majorHAnsi" w:eastAsia="Times New Roman" w:hAnsiTheme="majorHAnsi" w:cstheme="majorHAnsi"/>
          <w:b/>
          <w:bCs/>
        </w:rPr>
      </w:pPr>
    </w:p>
    <w:p w14:paraId="37E7326A" w14:textId="77777777" w:rsidR="00EE3F1D" w:rsidRPr="00F074D1" w:rsidRDefault="00EE3F1D">
      <w:pPr>
        <w:spacing w:after="0" w:line="240" w:lineRule="auto"/>
        <w:jc w:val="center"/>
        <w:rPr>
          <w:rFonts w:asciiTheme="majorHAnsi" w:eastAsia="Times New Roman" w:hAnsiTheme="majorHAnsi" w:cstheme="majorHAnsi"/>
          <w:b/>
          <w:bCs/>
        </w:rPr>
      </w:pPr>
    </w:p>
    <w:p w14:paraId="4936B219" w14:textId="77777777" w:rsidR="00023087" w:rsidRPr="00F074D1" w:rsidRDefault="00023087">
      <w:pPr>
        <w:spacing w:after="0" w:line="240" w:lineRule="auto"/>
        <w:jc w:val="center"/>
        <w:rPr>
          <w:rFonts w:asciiTheme="majorHAnsi" w:eastAsia="Times New Roman" w:hAnsiTheme="majorHAnsi" w:cstheme="majorHAnsi"/>
          <w:b/>
          <w:bCs/>
        </w:rPr>
      </w:pPr>
    </w:p>
    <w:p w14:paraId="344E7601" w14:textId="1A35A8BD" w:rsidR="00023087" w:rsidRPr="00F074D1" w:rsidRDefault="00023087" w:rsidP="00EE3F1D">
      <w:pPr>
        <w:spacing w:after="0" w:line="240" w:lineRule="auto"/>
        <w:jc w:val="center"/>
        <w:rPr>
          <w:rFonts w:asciiTheme="majorHAnsi" w:eastAsia="Times New Roman" w:hAnsiTheme="majorHAnsi" w:cstheme="majorHAnsi"/>
          <w:b/>
          <w:bCs/>
          <w:sz w:val="28"/>
          <w:szCs w:val="28"/>
        </w:rPr>
      </w:pPr>
      <w:r w:rsidRPr="00F074D1">
        <w:rPr>
          <w:rFonts w:asciiTheme="majorHAnsi" w:eastAsia="Times New Roman" w:hAnsiTheme="majorHAnsi" w:cstheme="majorHAnsi"/>
          <w:b/>
          <w:bCs/>
          <w:sz w:val="28"/>
          <w:szCs w:val="28"/>
        </w:rPr>
        <w:t xml:space="preserve">OUTCOME DOCUMENT  </w:t>
      </w:r>
    </w:p>
    <w:p w14:paraId="0D68BBF3" w14:textId="422A72AC" w:rsidR="00023087" w:rsidRPr="00F074D1" w:rsidRDefault="00023087">
      <w:pPr>
        <w:spacing w:after="0" w:line="240" w:lineRule="auto"/>
        <w:jc w:val="center"/>
        <w:rPr>
          <w:rFonts w:asciiTheme="majorHAnsi" w:eastAsia="Times New Roman" w:hAnsiTheme="majorHAnsi" w:cstheme="majorHAnsi"/>
          <w:b/>
          <w:bCs/>
          <w:sz w:val="28"/>
          <w:szCs w:val="28"/>
        </w:rPr>
      </w:pPr>
    </w:p>
    <w:p w14:paraId="717DFE7B" w14:textId="77777777" w:rsidR="00023087" w:rsidRPr="00F074D1" w:rsidRDefault="00023087">
      <w:pPr>
        <w:spacing w:after="0" w:line="240" w:lineRule="auto"/>
        <w:jc w:val="center"/>
        <w:rPr>
          <w:rFonts w:asciiTheme="majorHAnsi" w:eastAsia="Times New Roman" w:hAnsiTheme="majorHAnsi" w:cstheme="majorHAnsi"/>
          <w:b/>
          <w:bCs/>
          <w:sz w:val="28"/>
          <w:szCs w:val="28"/>
        </w:rPr>
      </w:pPr>
    </w:p>
    <w:p w14:paraId="56A15B63" w14:textId="77777777" w:rsidR="00023087" w:rsidRPr="00F074D1" w:rsidRDefault="00023087" w:rsidP="00023087">
      <w:pPr>
        <w:jc w:val="center"/>
        <w:rPr>
          <w:rFonts w:asciiTheme="majorHAnsi" w:hAnsiTheme="majorHAnsi" w:cstheme="majorHAnsi"/>
          <w:b/>
          <w:sz w:val="28"/>
          <w:szCs w:val="28"/>
        </w:rPr>
      </w:pPr>
      <w:r w:rsidRPr="00F074D1">
        <w:rPr>
          <w:rFonts w:asciiTheme="majorHAnsi" w:hAnsiTheme="majorHAnsi" w:cstheme="majorHAnsi"/>
          <w:b/>
          <w:sz w:val="28"/>
          <w:szCs w:val="28"/>
        </w:rPr>
        <w:t xml:space="preserve">North American and Arctic Regional Meeting </w:t>
      </w:r>
    </w:p>
    <w:p w14:paraId="073BC720" w14:textId="77777777" w:rsidR="00023087" w:rsidRPr="00F074D1" w:rsidRDefault="00023087" w:rsidP="00023087">
      <w:pPr>
        <w:jc w:val="center"/>
        <w:rPr>
          <w:rFonts w:asciiTheme="majorHAnsi" w:hAnsiTheme="majorHAnsi" w:cstheme="majorHAnsi"/>
          <w:b/>
          <w:sz w:val="28"/>
          <w:szCs w:val="28"/>
        </w:rPr>
      </w:pPr>
      <w:r w:rsidRPr="00F074D1">
        <w:rPr>
          <w:rFonts w:asciiTheme="majorHAnsi" w:hAnsiTheme="majorHAnsi" w:cstheme="majorHAnsi"/>
          <w:b/>
          <w:sz w:val="28"/>
          <w:szCs w:val="28"/>
        </w:rPr>
        <w:t>The 2019 International Year of Indigenous Languages</w:t>
      </w:r>
    </w:p>
    <w:p w14:paraId="1B52C828" w14:textId="77777777" w:rsidR="00023087" w:rsidRPr="00F074D1" w:rsidRDefault="00023087" w:rsidP="00023087">
      <w:pPr>
        <w:jc w:val="center"/>
        <w:rPr>
          <w:rFonts w:asciiTheme="majorHAnsi" w:hAnsiTheme="majorHAnsi" w:cstheme="majorHAnsi"/>
          <w:color w:val="FF0000"/>
        </w:rPr>
      </w:pPr>
    </w:p>
    <w:p w14:paraId="51D55C7B" w14:textId="77777777" w:rsidR="00023087" w:rsidRPr="00F074D1" w:rsidRDefault="00023087" w:rsidP="00023087">
      <w:pPr>
        <w:jc w:val="center"/>
        <w:rPr>
          <w:rFonts w:asciiTheme="majorHAnsi" w:hAnsiTheme="majorHAnsi" w:cstheme="majorHAnsi"/>
          <w:color w:val="000000" w:themeColor="text1"/>
          <w:lang w:val="es-SV"/>
        </w:rPr>
      </w:pPr>
      <w:r w:rsidRPr="00F074D1">
        <w:rPr>
          <w:rFonts w:asciiTheme="majorHAnsi" w:hAnsiTheme="majorHAnsi" w:cstheme="majorHAnsi"/>
          <w:color w:val="000000" w:themeColor="text1"/>
          <w:lang w:val="es-SV"/>
        </w:rPr>
        <w:t>23 – 26 June 2019</w:t>
      </w:r>
    </w:p>
    <w:p w14:paraId="0149AC23" w14:textId="77777777" w:rsidR="00023087" w:rsidRPr="00F074D1" w:rsidRDefault="00023087" w:rsidP="00023087">
      <w:pPr>
        <w:jc w:val="center"/>
        <w:rPr>
          <w:rFonts w:asciiTheme="majorHAnsi" w:hAnsiTheme="majorHAnsi" w:cstheme="majorHAnsi"/>
          <w:color w:val="000000" w:themeColor="text1"/>
          <w:lang w:val="es-SV"/>
        </w:rPr>
      </w:pPr>
      <w:r w:rsidRPr="00F074D1">
        <w:rPr>
          <w:rFonts w:asciiTheme="majorHAnsi" w:hAnsiTheme="majorHAnsi" w:cstheme="majorHAnsi"/>
          <w:color w:val="000000" w:themeColor="text1"/>
          <w:lang w:val="es-SV"/>
        </w:rPr>
        <w:t>Victoria Convention Centre</w:t>
      </w:r>
    </w:p>
    <w:p w14:paraId="025D58D7" w14:textId="77777777" w:rsidR="00023087" w:rsidRPr="00F074D1" w:rsidRDefault="00023087" w:rsidP="00023087">
      <w:pPr>
        <w:jc w:val="center"/>
        <w:rPr>
          <w:rFonts w:asciiTheme="majorHAnsi" w:hAnsiTheme="majorHAnsi" w:cstheme="majorHAnsi"/>
          <w:color w:val="000000" w:themeColor="text1"/>
          <w:lang w:val="es-SV"/>
        </w:rPr>
      </w:pPr>
      <w:r w:rsidRPr="00F074D1">
        <w:rPr>
          <w:rFonts w:asciiTheme="majorHAnsi" w:hAnsiTheme="majorHAnsi" w:cstheme="majorHAnsi"/>
          <w:color w:val="000000" w:themeColor="text1"/>
          <w:lang w:val="es-SV"/>
        </w:rPr>
        <w:t xml:space="preserve">Victoria, British Columbia, </w:t>
      </w:r>
    </w:p>
    <w:p w14:paraId="5225E455" w14:textId="77777777" w:rsidR="00023087" w:rsidRPr="00F074D1" w:rsidRDefault="00023087" w:rsidP="00023087">
      <w:pPr>
        <w:jc w:val="center"/>
        <w:rPr>
          <w:rFonts w:asciiTheme="majorHAnsi" w:hAnsiTheme="majorHAnsi" w:cstheme="majorHAnsi"/>
          <w:color w:val="000000" w:themeColor="text1"/>
          <w:lang w:val="es-SV"/>
        </w:rPr>
      </w:pPr>
      <w:r w:rsidRPr="00F074D1">
        <w:rPr>
          <w:rFonts w:asciiTheme="majorHAnsi" w:hAnsiTheme="majorHAnsi" w:cstheme="majorHAnsi"/>
          <w:color w:val="000000" w:themeColor="text1"/>
          <w:lang w:val="es-SV"/>
        </w:rPr>
        <w:t>Canada</w:t>
      </w:r>
    </w:p>
    <w:p w14:paraId="12B56702" w14:textId="77777777" w:rsidR="00023087" w:rsidRPr="00F074D1" w:rsidRDefault="00023087" w:rsidP="00023087">
      <w:pPr>
        <w:jc w:val="center"/>
        <w:rPr>
          <w:rFonts w:asciiTheme="majorHAnsi" w:hAnsiTheme="majorHAnsi" w:cstheme="majorHAnsi"/>
          <w:lang w:val="es-SV"/>
        </w:rPr>
      </w:pPr>
    </w:p>
    <w:p w14:paraId="543D85F3" w14:textId="77777777" w:rsidR="00023087" w:rsidRPr="00F074D1" w:rsidRDefault="00023087" w:rsidP="00023087">
      <w:pPr>
        <w:jc w:val="center"/>
        <w:rPr>
          <w:rFonts w:asciiTheme="majorHAnsi" w:hAnsiTheme="majorHAnsi" w:cstheme="majorHAnsi"/>
        </w:rPr>
      </w:pPr>
      <w:r w:rsidRPr="00F074D1">
        <w:rPr>
          <w:rFonts w:asciiTheme="majorHAnsi" w:hAnsiTheme="majorHAnsi" w:cstheme="majorHAnsi"/>
        </w:rPr>
        <w:t xml:space="preserve">On the margins of </w:t>
      </w:r>
    </w:p>
    <w:p w14:paraId="5748AD64" w14:textId="77777777" w:rsidR="00023087" w:rsidRPr="00F074D1" w:rsidRDefault="00023087" w:rsidP="00023087">
      <w:pPr>
        <w:jc w:val="center"/>
        <w:rPr>
          <w:rFonts w:asciiTheme="majorHAnsi" w:hAnsiTheme="majorHAnsi" w:cstheme="majorHAnsi"/>
        </w:rPr>
      </w:pPr>
      <w:r w:rsidRPr="00F074D1">
        <w:rPr>
          <w:rFonts w:asciiTheme="majorHAnsi" w:hAnsiTheme="majorHAnsi" w:cstheme="majorHAnsi"/>
        </w:rPr>
        <w:t xml:space="preserve">the International Conference  </w:t>
      </w:r>
    </w:p>
    <w:p w14:paraId="1A30C7AC" w14:textId="77777777" w:rsidR="00023087" w:rsidRPr="00F074D1" w:rsidRDefault="00023087" w:rsidP="00023087">
      <w:pPr>
        <w:jc w:val="center"/>
        <w:rPr>
          <w:rFonts w:asciiTheme="majorHAnsi" w:hAnsiTheme="majorHAnsi" w:cstheme="majorHAnsi"/>
        </w:rPr>
      </w:pPr>
      <w:r w:rsidRPr="00F074D1">
        <w:rPr>
          <w:rFonts w:asciiTheme="majorHAnsi" w:hAnsiTheme="majorHAnsi" w:cstheme="majorHAnsi"/>
        </w:rPr>
        <w:t>HELISET TŦE SḰÁL – “Let the Languages Live”</w:t>
      </w:r>
    </w:p>
    <w:p w14:paraId="5C68CC01" w14:textId="77777777" w:rsidR="00023087" w:rsidRPr="00F074D1" w:rsidRDefault="00023087" w:rsidP="00023087">
      <w:pPr>
        <w:jc w:val="center"/>
        <w:rPr>
          <w:rFonts w:asciiTheme="majorHAnsi" w:hAnsiTheme="majorHAnsi" w:cstheme="majorHAnsi"/>
        </w:rPr>
      </w:pPr>
      <w:r w:rsidRPr="00F074D1">
        <w:rPr>
          <w:rFonts w:asciiTheme="majorHAnsi" w:hAnsiTheme="majorHAnsi" w:cstheme="majorHAnsi"/>
        </w:rPr>
        <w:t>24 – 26 June 2019</w:t>
      </w:r>
    </w:p>
    <w:p w14:paraId="26A96068" w14:textId="6D8E045A" w:rsidR="00023087" w:rsidRPr="00F074D1" w:rsidRDefault="00023087">
      <w:pPr>
        <w:spacing w:after="0" w:line="240" w:lineRule="auto"/>
        <w:jc w:val="center"/>
        <w:rPr>
          <w:rFonts w:asciiTheme="majorHAnsi" w:eastAsia="Times New Roman" w:hAnsiTheme="majorHAnsi" w:cstheme="majorHAnsi"/>
          <w:b/>
          <w:bCs/>
          <w:lang w:val="fr-FR"/>
        </w:rPr>
      </w:pPr>
    </w:p>
    <w:p w14:paraId="1A56E679" w14:textId="4D03F19E" w:rsidR="00023087" w:rsidRPr="00F074D1" w:rsidRDefault="00023087" w:rsidP="00E66531">
      <w:pPr>
        <w:jc w:val="center"/>
        <w:rPr>
          <w:rFonts w:asciiTheme="majorHAnsi" w:eastAsia="Times New Roman" w:hAnsiTheme="majorHAnsi" w:cstheme="majorHAnsi"/>
          <w:b/>
          <w:bCs/>
        </w:rPr>
      </w:pPr>
      <w:r w:rsidRPr="00F074D1">
        <w:rPr>
          <w:rFonts w:asciiTheme="majorHAnsi" w:eastAsia="Times New Roman" w:hAnsiTheme="majorHAnsi" w:cstheme="majorHAnsi"/>
          <w:b/>
          <w:bCs/>
        </w:rPr>
        <w:br w:type="page"/>
      </w:r>
      <w:r w:rsidR="00162BD3" w:rsidRPr="00F074D1">
        <w:rPr>
          <w:rFonts w:asciiTheme="majorHAnsi" w:eastAsia="Times New Roman" w:hAnsiTheme="majorHAnsi" w:cstheme="majorHAnsi"/>
          <w:b/>
          <w:bCs/>
        </w:rPr>
        <w:lastRenderedPageBreak/>
        <w:t>PREAMLE</w:t>
      </w:r>
    </w:p>
    <w:p w14:paraId="0F8B9BF6" w14:textId="6F854BD3" w:rsidR="00776B89" w:rsidRPr="00F074D1" w:rsidRDefault="00776B89" w:rsidP="00B92290">
      <w:pPr>
        <w:spacing w:after="0" w:line="240" w:lineRule="auto"/>
        <w:jc w:val="both"/>
        <w:rPr>
          <w:rFonts w:asciiTheme="majorHAnsi" w:eastAsia="Times New Roman" w:hAnsiTheme="majorHAnsi" w:cstheme="majorHAnsi"/>
          <w:b/>
          <w:bCs/>
        </w:rPr>
      </w:pPr>
    </w:p>
    <w:p w14:paraId="238193D7" w14:textId="77777777" w:rsidR="00023087" w:rsidRPr="00F074D1" w:rsidRDefault="00023087" w:rsidP="00B92290">
      <w:pPr>
        <w:spacing w:after="0" w:line="240" w:lineRule="auto"/>
        <w:jc w:val="both"/>
        <w:rPr>
          <w:rFonts w:asciiTheme="majorHAnsi" w:eastAsia="Times New Roman" w:hAnsiTheme="majorHAnsi" w:cstheme="majorHAnsi"/>
        </w:rPr>
      </w:pPr>
    </w:p>
    <w:p w14:paraId="79EAE263" w14:textId="77777777" w:rsidR="00776B89" w:rsidRPr="00F074D1" w:rsidRDefault="00BC4B0A" w:rsidP="00B92290">
      <w:pPr>
        <w:spacing w:after="0" w:line="240" w:lineRule="auto"/>
        <w:jc w:val="both"/>
        <w:rPr>
          <w:rFonts w:asciiTheme="majorHAnsi" w:eastAsia="Times New Roman" w:hAnsiTheme="majorHAnsi" w:cstheme="majorHAnsi"/>
        </w:rPr>
      </w:pPr>
      <w:r w:rsidRPr="00F074D1">
        <w:rPr>
          <w:rFonts w:asciiTheme="majorHAnsi" w:eastAsia="Times New Roman" w:hAnsiTheme="majorHAnsi" w:cstheme="majorHAnsi"/>
        </w:rPr>
        <w:t>The</w:t>
      </w:r>
      <w:r w:rsidR="007D721B" w:rsidRPr="00F074D1">
        <w:rPr>
          <w:rFonts w:asciiTheme="majorHAnsi" w:eastAsia="Times New Roman" w:hAnsiTheme="majorHAnsi" w:cstheme="majorHAnsi"/>
        </w:rPr>
        <w:t xml:space="preserve"> </w:t>
      </w:r>
      <w:r w:rsidRPr="00F074D1">
        <w:rPr>
          <w:rFonts w:asciiTheme="majorHAnsi" w:eastAsia="Times New Roman" w:hAnsiTheme="majorHAnsi" w:cstheme="majorHAnsi"/>
        </w:rPr>
        <w:t xml:space="preserve">hundreds of Indigenous languages in </w:t>
      </w:r>
      <w:r w:rsidRPr="00F074D1">
        <w:rPr>
          <w:rFonts w:asciiTheme="majorHAnsi" w:eastAsia="Times New Roman" w:hAnsiTheme="majorHAnsi" w:cstheme="majorHAnsi"/>
          <w:b/>
          <w:bCs/>
        </w:rPr>
        <w:t>North America</w:t>
      </w:r>
      <w:r w:rsidRPr="00F074D1">
        <w:rPr>
          <w:rFonts w:asciiTheme="majorHAnsi" w:eastAsia="Times New Roman" w:hAnsiTheme="majorHAnsi" w:cstheme="majorHAnsi"/>
        </w:rPr>
        <w:t xml:space="preserve"> are at various stages of reclamation, revitalization and maintenance due to the historical and political contexts that have shaped their current status</w:t>
      </w:r>
      <w:r w:rsidR="00E37752" w:rsidRPr="00F074D1">
        <w:rPr>
          <w:rFonts w:asciiTheme="majorHAnsi" w:eastAsia="Times New Roman" w:hAnsiTheme="majorHAnsi" w:cstheme="majorHAnsi"/>
        </w:rPr>
        <w:t>,</w:t>
      </w:r>
      <w:r w:rsidRPr="00F074D1">
        <w:rPr>
          <w:rFonts w:asciiTheme="majorHAnsi" w:eastAsia="Times New Roman" w:hAnsiTheme="majorHAnsi" w:cstheme="majorHAnsi"/>
        </w:rPr>
        <w:t xml:space="preserve"> but each one is vital to the identity, health and well</w:t>
      </w:r>
      <w:r w:rsidR="007D721B" w:rsidRPr="00F074D1">
        <w:rPr>
          <w:rFonts w:asciiTheme="majorHAnsi" w:eastAsia="Times New Roman" w:hAnsiTheme="majorHAnsi" w:cstheme="majorHAnsi"/>
        </w:rPr>
        <w:t>-</w:t>
      </w:r>
      <w:r w:rsidRPr="00F074D1">
        <w:rPr>
          <w:rFonts w:asciiTheme="majorHAnsi" w:eastAsia="Times New Roman" w:hAnsiTheme="majorHAnsi" w:cstheme="majorHAnsi"/>
        </w:rPr>
        <w:t>being of Indigenous people and is an integral part of our collective cultural heritage. We must shift the emphasis from the “endangered” status of our languages and focus on ensuring the future of our languages. Many communities are seeing a resurgence of speakers through language planning and immersion-based strategies (language nests, school programs and methodologies for adults including silent speakers). We acknowledge recent positive steps in Canada including a $50 million</w:t>
      </w:r>
      <w:r w:rsidR="000D0777" w:rsidRPr="00F074D1">
        <w:rPr>
          <w:rFonts w:asciiTheme="majorHAnsi" w:eastAsia="Times New Roman" w:hAnsiTheme="majorHAnsi" w:cstheme="majorHAnsi"/>
        </w:rPr>
        <w:t xml:space="preserve"> </w:t>
      </w:r>
      <w:r w:rsidRPr="00F074D1">
        <w:rPr>
          <w:rFonts w:asciiTheme="majorHAnsi" w:eastAsia="Times New Roman" w:hAnsiTheme="majorHAnsi" w:cstheme="majorHAnsi"/>
        </w:rPr>
        <w:t>commitment from the province of British Columbia and </w:t>
      </w:r>
      <w:r w:rsidRPr="00F074D1">
        <w:rPr>
          <w:rFonts w:asciiTheme="majorHAnsi" w:eastAsia="Times New Roman" w:hAnsiTheme="majorHAnsi" w:cstheme="majorHAnsi"/>
          <w:i/>
          <w:iCs/>
        </w:rPr>
        <w:t>Bill C-91, An Act Respecting Indigenous Languages</w:t>
      </w:r>
      <w:r w:rsidRPr="00F074D1">
        <w:rPr>
          <w:rFonts w:asciiTheme="majorHAnsi" w:eastAsia="Times New Roman" w:hAnsiTheme="majorHAnsi" w:cstheme="majorHAnsi"/>
        </w:rPr>
        <w:t>, at the national level. However, legislation must go beyond surface recognition of Indigenous languages and forge a real path for change. Fully funded national language strategies are critical to creating an environment in which Indigenous languages thrive alongside majority languages as part of a culturally rich society.</w:t>
      </w:r>
    </w:p>
    <w:p w14:paraId="42FBEEBE" w14:textId="77777777" w:rsidR="00776B89" w:rsidRPr="00F074D1" w:rsidRDefault="00776B89" w:rsidP="00B92290">
      <w:pPr>
        <w:spacing w:after="0" w:line="240" w:lineRule="auto"/>
        <w:jc w:val="both"/>
        <w:rPr>
          <w:rFonts w:asciiTheme="majorHAnsi" w:eastAsia="Times New Roman" w:hAnsiTheme="majorHAnsi" w:cstheme="majorHAnsi"/>
        </w:rPr>
      </w:pPr>
    </w:p>
    <w:p w14:paraId="5602D5C0" w14:textId="77993BF8" w:rsidR="00D61367" w:rsidRPr="00F074D1" w:rsidRDefault="00D61367" w:rsidP="007D74F1">
      <w:pPr>
        <w:spacing w:after="0" w:line="240" w:lineRule="auto"/>
        <w:jc w:val="both"/>
        <w:rPr>
          <w:rFonts w:asciiTheme="majorHAnsi" w:eastAsia="Times New Roman" w:hAnsiTheme="majorHAnsi" w:cstheme="majorHAnsi"/>
        </w:rPr>
      </w:pPr>
      <w:r w:rsidRPr="00F074D1">
        <w:rPr>
          <w:rFonts w:asciiTheme="majorHAnsi" w:eastAsia="Times New Roman" w:hAnsiTheme="majorHAnsi" w:cstheme="majorHAnsi"/>
          <w:b/>
          <w:bCs/>
        </w:rPr>
        <w:t>Inuit</w:t>
      </w:r>
      <w:r w:rsidRPr="00F074D1">
        <w:rPr>
          <w:rFonts w:asciiTheme="majorHAnsi" w:eastAsia="Times New Roman" w:hAnsiTheme="majorHAnsi" w:cstheme="majorHAnsi"/>
        </w:rPr>
        <w:t xml:space="preserve"> language is the foundation of culture and identity and its revitalization, maintenance, use, and promotion continue to be paramount. Such goals can only be achieved through concerted action, investment, and conveyance of official language status by States, sub-national governments and jurisdictions in which Inuit live, such that the stature of our language is elevated in society and resourced and supported accordingly. </w:t>
      </w:r>
      <w:r w:rsidR="00023087" w:rsidRPr="00804848">
        <w:rPr>
          <w:rFonts w:asciiTheme="majorHAnsi" w:eastAsia="Times New Roman" w:hAnsiTheme="majorHAnsi" w:cstheme="majorHAnsi"/>
        </w:rPr>
        <w:t>T</w:t>
      </w:r>
      <w:r w:rsidRPr="00804848">
        <w:rPr>
          <w:rFonts w:asciiTheme="majorHAnsi" w:eastAsia="Times New Roman" w:hAnsiTheme="majorHAnsi" w:cstheme="majorHAnsi"/>
        </w:rPr>
        <w:t xml:space="preserve">he Inuit language is among the most used in many regions. However, this does not diminish the urgent need to maintain its use among all Inuit, including language holders and silent speakers. We also recognize the need to be inclusive of various dialects and in particular, those that are endangered. </w:t>
      </w:r>
      <w:r w:rsidRPr="00F074D1">
        <w:rPr>
          <w:rFonts w:asciiTheme="majorHAnsi" w:eastAsia="Times New Roman" w:hAnsiTheme="majorHAnsi" w:cstheme="majorHAnsi"/>
        </w:rPr>
        <w:t xml:space="preserve">Support is needed for Inuit language holders in teacher training curriculum with continued pedagogical support through all levels of schooling. For education to be effective throughout Inuit Nunaat, pedagogy must reflect values, culture and language, including the link between language, our unique Arctic environment and our knowledge. The </w:t>
      </w:r>
      <w:r w:rsidRPr="00F074D1">
        <w:rPr>
          <w:rFonts w:asciiTheme="majorHAnsi" w:eastAsia="Times New Roman" w:hAnsiTheme="majorHAnsi" w:cstheme="majorHAnsi"/>
          <w:i/>
          <w:iCs/>
        </w:rPr>
        <w:t>Utqia</w:t>
      </w:r>
      <w:r w:rsidRPr="00F074D1">
        <w:rPr>
          <w:rFonts w:asciiTheme="majorHAnsi" w:hAnsiTheme="majorHAnsi" w:cstheme="majorHAnsi"/>
          <w:i/>
          <w:color w:val="000000"/>
        </w:rPr>
        <w:t>ġ</w:t>
      </w:r>
      <w:r w:rsidRPr="00F074D1">
        <w:rPr>
          <w:rFonts w:asciiTheme="majorHAnsi" w:eastAsia="Times New Roman" w:hAnsiTheme="majorHAnsi" w:cstheme="majorHAnsi"/>
          <w:i/>
          <w:iCs/>
        </w:rPr>
        <w:t>vik Declaration</w:t>
      </w:r>
      <w:r w:rsidRPr="00F074D1">
        <w:rPr>
          <w:rFonts w:asciiTheme="majorHAnsi" w:eastAsia="Times New Roman" w:hAnsiTheme="majorHAnsi" w:cstheme="majorHAnsi"/>
        </w:rPr>
        <w:t> supports the creation of pedagogies focused on Inuit values and culture with an overarching decolonizing perspective.</w:t>
      </w:r>
    </w:p>
    <w:p w14:paraId="45CF01B7" w14:textId="77777777" w:rsidR="00776B89" w:rsidRPr="00F074D1" w:rsidRDefault="00776B89" w:rsidP="007D74F1">
      <w:pPr>
        <w:spacing w:after="0" w:line="240" w:lineRule="auto"/>
        <w:jc w:val="both"/>
        <w:rPr>
          <w:rFonts w:asciiTheme="majorHAnsi" w:eastAsia="Times New Roman" w:hAnsiTheme="majorHAnsi" w:cstheme="majorHAnsi"/>
        </w:rPr>
      </w:pPr>
    </w:p>
    <w:p w14:paraId="31819097" w14:textId="4E6BB5C6" w:rsidR="007D74F1" w:rsidRPr="00F074D1" w:rsidRDefault="007D74F1" w:rsidP="007D74F1">
      <w:pPr>
        <w:spacing w:after="0" w:line="240" w:lineRule="auto"/>
        <w:jc w:val="both"/>
        <w:rPr>
          <w:rFonts w:asciiTheme="majorHAnsi" w:eastAsia="Times New Roman" w:hAnsiTheme="majorHAnsi" w:cstheme="majorHAnsi"/>
        </w:rPr>
      </w:pPr>
      <w:r w:rsidRPr="00F074D1">
        <w:rPr>
          <w:rFonts w:asciiTheme="majorHAnsi" w:eastAsia="Times New Roman" w:hAnsiTheme="majorHAnsi" w:cstheme="majorHAnsi"/>
        </w:rPr>
        <w:t xml:space="preserve">The traditional sources of livelihood are the basis of the </w:t>
      </w:r>
      <w:r w:rsidRPr="00F074D1">
        <w:rPr>
          <w:rFonts w:asciiTheme="majorHAnsi" w:eastAsia="Times New Roman" w:hAnsiTheme="majorHAnsi" w:cstheme="majorHAnsi"/>
          <w:b/>
          <w:bCs/>
        </w:rPr>
        <w:t>Sámi</w:t>
      </w:r>
      <w:r w:rsidRPr="00F074D1">
        <w:rPr>
          <w:rFonts w:asciiTheme="majorHAnsi" w:eastAsia="Times New Roman" w:hAnsiTheme="majorHAnsi" w:cstheme="majorHAnsi"/>
        </w:rPr>
        <w:t xml:space="preserve"> languages. Securing the continuity of the traditional livelihoods is a crucial issue as regards to keeping the languages alive. The traditional Sámi-speaking area crosses the present state borders of the Nordic countries and the Kola Peninsula. The conditions are different in each State and for each </w:t>
      </w:r>
      <w:r w:rsidR="005F269C" w:rsidRPr="00F074D1">
        <w:rPr>
          <w:rFonts w:asciiTheme="majorHAnsi" w:eastAsia="Times New Roman" w:hAnsiTheme="majorHAnsi" w:cstheme="majorHAnsi"/>
        </w:rPr>
        <w:t>Sámi</w:t>
      </w:r>
      <w:r w:rsidR="005F269C" w:rsidRPr="00F074D1" w:rsidDel="005F269C">
        <w:rPr>
          <w:rFonts w:asciiTheme="majorHAnsi" w:eastAsia="Times New Roman" w:hAnsiTheme="majorHAnsi" w:cstheme="majorHAnsi"/>
        </w:rPr>
        <w:t xml:space="preserve"> </w:t>
      </w:r>
      <w:r w:rsidRPr="00F074D1">
        <w:rPr>
          <w:rFonts w:asciiTheme="majorHAnsi" w:eastAsia="Times New Roman" w:hAnsiTheme="majorHAnsi" w:cstheme="majorHAnsi"/>
        </w:rPr>
        <w:t xml:space="preserve">language, which are all endangered. Strong efforts of the Sámi society have helped to improve the conditions of the </w:t>
      </w:r>
      <w:r w:rsidR="005F269C" w:rsidRPr="00F074D1">
        <w:rPr>
          <w:rFonts w:asciiTheme="majorHAnsi" w:eastAsia="Times New Roman" w:hAnsiTheme="majorHAnsi" w:cstheme="majorHAnsi"/>
        </w:rPr>
        <w:t>Sámi</w:t>
      </w:r>
      <w:r w:rsidR="005F269C" w:rsidRPr="00F074D1" w:rsidDel="005F269C">
        <w:rPr>
          <w:rFonts w:asciiTheme="majorHAnsi" w:eastAsia="Times New Roman" w:hAnsiTheme="majorHAnsi" w:cstheme="majorHAnsi"/>
        </w:rPr>
        <w:t xml:space="preserve"> </w:t>
      </w:r>
      <w:r w:rsidRPr="00F074D1">
        <w:rPr>
          <w:rFonts w:asciiTheme="majorHAnsi" w:eastAsia="Times New Roman" w:hAnsiTheme="majorHAnsi" w:cstheme="majorHAnsi"/>
        </w:rPr>
        <w:t xml:space="preserve">for a long time, however, the development on the Kola Peninsula has not been </w:t>
      </w:r>
      <w:r w:rsidR="00C75077" w:rsidRPr="00F074D1">
        <w:rPr>
          <w:rFonts w:asciiTheme="majorHAnsi" w:eastAsia="Times New Roman" w:hAnsiTheme="majorHAnsi" w:cstheme="majorHAnsi"/>
        </w:rPr>
        <w:t xml:space="preserve">at </w:t>
      </w:r>
      <w:r w:rsidRPr="00F074D1">
        <w:rPr>
          <w:rFonts w:asciiTheme="majorHAnsi" w:eastAsia="Times New Roman" w:hAnsiTheme="majorHAnsi" w:cstheme="majorHAnsi"/>
        </w:rPr>
        <w:t>the same</w:t>
      </w:r>
      <w:r w:rsidR="00C75077" w:rsidRPr="00F074D1">
        <w:rPr>
          <w:rFonts w:asciiTheme="majorHAnsi" w:eastAsia="Times New Roman" w:hAnsiTheme="majorHAnsi" w:cstheme="majorHAnsi"/>
        </w:rPr>
        <w:t xml:space="preserve"> level</w:t>
      </w:r>
      <w:r w:rsidR="009901C6" w:rsidRPr="00F074D1">
        <w:rPr>
          <w:rFonts w:asciiTheme="majorHAnsi" w:eastAsia="Times New Roman" w:hAnsiTheme="majorHAnsi" w:cstheme="majorHAnsi"/>
        </w:rPr>
        <w:t xml:space="preserve"> as in the Nordic states. </w:t>
      </w:r>
      <w:r w:rsidRPr="00F074D1">
        <w:rPr>
          <w:rFonts w:asciiTheme="majorHAnsi" w:eastAsia="Times New Roman" w:hAnsiTheme="majorHAnsi" w:cstheme="majorHAnsi"/>
        </w:rPr>
        <w:t>Cooperation on language issues provides cross-border work on terminology, language technology, media, literature, education and other areas but more has to be done</w:t>
      </w:r>
      <w:r w:rsidR="009901C6" w:rsidRPr="00F074D1">
        <w:rPr>
          <w:rFonts w:asciiTheme="majorHAnsi" w:eastAsia="Times New Roman" w:hAnsiTheme="majorHAnsi" w:cstheme="majorHAnsi"/>
        </w:rPr>
        <w:t xml:space="preserve"> to strengthen the cooperation. </w:t>
      </w:r>
      <w:r w:rsidRPr="00F074D1">
        <w:rPr>
          <w:rFonts w:asciiTheme="majorHAnsi" w:eastAsia="Times New Roman" w:hAnsiTheme="majorHAnsi" w:cstheme="majorHAnsi"/>
        </w:rPr>
        <w:t xml:space="preserve">It is crucial for the </w:t>
      </w:r>
      <w:r w:rsidR="005F269C" w:rsidRPr="00F074D1">
        <w:rPr>
          <w:rFonts w:asciiTheme="majorHAnsi" w:eastAsia="Times New Roman" w:hAnsiTheme="majorHAnsi" w:cstheme="majorHAnsi"/>
        </w:rPr>
        <w:t>Sámi</w:t>
      </w:r>
      <w:r w:rsidR="005F269C" w:rsidRPr="00F074D1" w:rsidDel="005F269C">
        <w:rPr>
          <w:rFonts w:asciiTheme="majorHAnsi" w:eastAsia="Times New Roman" w:hAnsiTheme="majorHAnsi" w:cstheme="majorHAnsi"/>
        </w:rPr>
        <w:t xml:space="preserve"> </w:t>
      </w:r>
      <w:r w:rsidRPr="00F074D1">
        <w:rPr>
          <w:rFonts w:asciiTheme="majorHAnsi" w:eastAsia="Times New Roman" w:hAnsiTheme="majorHAnsi" w:cstheme="majorHAnsi"/>
        </w:rPr>
        <w:t xml:space="preserve">languages that language legislation is adapted to the needs of the </w:t>
      </w:r>
      <w:r w:rsidR="00534E92" w:rsidRPr="00F074D1">
        <w:rPr>
          <w:rFonts w:asciiTheme="majorHAnsi" w:eastAsia="Times New Roman" w:hAnsiTheme="majorHAnsi" w:cstheme="majorHAnsi"/>
        </w:rPr>
        <w:t>Sámi</w:t>
      </w:r>
      <w:r w:rsidRPr="00F074D1">
        <w:rPr>
          <w:rFonts w:asciiTheme="majorHAnsi" w:eastAsia="Times New Roman" w:hAnsiTheme="majorHAnsi" w:cstheme="majorHAnsi"/>
        </w:rPr>
        <w:t>, that each language is adequately protected and supported, also</w:t>
      </w:r>
      <w:r w:rsidR="006461B3" w:rsidRPr="00F074D1">
        <w:rPr>
          <w:rFonts w:asciiTheme="majorHAnsi" w:eastAsia="Times New Roman" w:hAnsiTheme="majorHAnsi" w:cstheme="majorHAnsi"/>
        </w:rPr>
        <w:t>,</w:t>
      </w:r>
      <w:r w:rsidRPr="00F074D1">
        <w:rPr>
          <w:rFonts w:asciiTheme="majorHAnsi" w:eastAsia="Times New Roman" w:hAnsiTheme="majorHAnsi" w:cstheme="majorHAnsi"/>
        </w:rPr>
        <w:t xml:space="preserve"> with fully financed language programmes. The connection between languages, culture and use of land and water must also be protected in legislation.</w:t>
      </w:r>
    </w:p>
    <w:p w14:paraId="5294B2CB" w14:textId="1E686C6E" w:rsidR="00EE3F1D" w:rsidRPr="00F074D1" w:rsidRDefault="00EE3F1D">
      <w:pPr>
        <w:rPr>
          <w:rFonts w:asciiTheme="majorHAnsi" w:eastAsia="Times New Roman" w:hAnsiTheme="majorHAnsi" w:cstheme="majorHAnsi"/>
        </w:rPr>
      </w:pPr>
      <w:r w:rsidRPr="00F074D1">
        <w:rPr>
          <w:rFonts w:asciiTheme="majorHAnsi" w:eastAsia="Times New Roman" w:hAnsiTheme="majorHAnsi" w:cstheme="majorHAnsi"/>
        </w:rPr>
        <w:br w:type="page"/>
      </w:r>
    </w:p>
    <w:p w14:paraId="2D9BE998" w14:textId="70F74B5E" w:rsidR="007D74F1" w:rsidRPr="008C4826" w:rsidRDefault="00F074D1" w:rsidP="00023087">
      <w:pPr>
        <w:spacing w:after="0" w:line="240" w:lineRule="auto"/>
        <w:jc w:val="center"/>
        <w:rPr>
          <w:rFonts w:asciiTheme="majorHAnsi" w:eastAsia="Times New Roman" w:hAnsiTheme="majorHAnsi" w:cstheme="majorHAnsi"/>
          <w:b/>
          <w:bCs/>
          <w:iCs/>
        </w:rPr>
      </w:pPr>
      <w:r w:rsidRPr="008C4826">
        <w:rPr>
          <w:rFonts w:asciiTheme="majorHAnsi" w:eastAsia="Times New Roman" w:hAnsiTheme="majorHAnsi" w:cstheme="majorHAnsi"/>
          <w:b/>
          <w:bCs/>
          <w:iCs/>
        </w:rPr>
        <w:lastRenderedPageBreak/>
        <w:t xml:space="preserve">PROCLAMATION </w:t>
      </w:r>
      <w:r w:rsidR="007D74F1" w:rsidRPr="008C4826">
        <w:rPr>
          <w:rFonts w:asciiTheme="majorHAnsi" w:eastAsia="Times New Roman" w:hAnsiTheme="majorHAnsi" w:cstheme="majorHAnsi"/>
          <w:b/>
          <w:bCs/>
          <w:iCs/>
        </w:rPr>
        <w:br/>
      </w:r>
    </w:p>
    <w:p w14:paraId="515D2982" w14:textId="516318A9" w:rsidR="00610507" w:rsidRPr="00F074D1" w:rsidRDefault="00C437BC" w:rsidP="00F074D1">
      <w:pPr>
        <w:pStyle w:val="ListParagraph"/>
        <w:numPr>
          <w:ilvl w:val="0"/>
          <w:numId w:val="7"/>
        </w:numPr>
        <w:spacing w:after="0" w:line="240" w:lineRule="auto"/>
        <w:ind w:left="360"/>
        <w:jc w:val="both"/>
        <w:rPr>
          <w:rFonts w:asciiTheme="majorHAnsi" w:hAnsiTheme="majorHAnsi" w:cstheme="majorHAnsi"/>
          <w:iCs/>
        </w:rPr>
      </w:pPr>
      <w:r w:rsidRPr="00F074D1">
        <w:rPr>
          <w:rFonts w:asciiTheme="majorHAnsi" w:eastAsia="Times New Roman" w:hAnsiTheme="majorHAnsi" w:cstheme="majorHAnsi"/>
        </w:rPr>
        <w:t>As</w:t>
      </w:r>
      <w:r w:rsidR="00610507" w:rsidRPr="00F074D1">
        <w:rPr>
          <w:rFonts w:asciiTheme="majorHAnsi" w:hAnsiTheme="majorHAnsi" w:cstheme="majorHAnsi"/>
        </w:rPr>
        <w:t xml:space="preserve"> participants representing </w:t>
      </w:r>
      <w:r w:rsidR="0043152D" w:rsidRPr="00F074D1">
        <w:rPr>
          <w:rFonts w:asciiTheme="majorHAnsi" w:hAnsiTheme="majorHAnsi" w:cstheme="majorHAnsi"/>
        </w:rPr>
        <w:t>Indigenous</w:t>
      </w:r>
      <w:r w:rsidR="00610507" w:rsidRPr="00F074D1">
        <w:rPr>
          <w:rFonts w:asciiTheme="majorHAnsi" w:hAnsiTheme="majorHAnsi" w:cstheme="majorHAnsi"/>
        </w:rPr>
        <w:t xml:space="preserve"> peoples, </w:t>
      </w:r>
      <w:r w:rsidR="006E1DCC" w:rsidRPr="00F074D1">
        <w:rPr>
          <w:rFonts w:asciiTheme="majorHAnsi" w:hAnsiTheme="majorHAnsi" w:cstheme="majorHAnsi"/>
        </w:rPr>
        <w:t>public organizations</w:t>
      </w:r>
      <w:r w:rsidR="00610507" w:rsidRPr="00F074D1">
        <w:rPr>
          <w:rFonts w:asciiTheme="majorHAnsi" w:hAnsiTheme="majorHAnsi" w:cstheme="majorHAnsi"/>
        </w:rPr>
        <w:t>, academia, representatives of cultural, information</w:t>
      </w:r>
      <w:r w:rsidR="00126099" w:rsidRPr="00F074D1">
        <w:rPr>
          <w:rFonts w:asciiTheme="majorHAnsi" w:hAnsiTheme="majorHAnsi" w:cstheme="majorHAnsi"/>
        </w:rPr>
        <w:t>,</w:t>
      </w:r>
      <w:r w:rsidR="00610507" w:rsidRPr="00F074D1">
        <w:rPr>
          <w:rFonts w:asciiTheme="majorHAnsi" w:hAnsiTheme="majorHAnsi" w:cstheme="majorHAnsi"/>
        </w:rPr>
        <w:t xml:space="preserve"> and </w:t>
      </w:r>
      <w:r w:rsidR="00126099" w:rsidRPr="00F074D1">
        <w:rPr>
          <w:rFonts w:asciiTheme="majorHAnsi" w:hAnsiTheme="majorHAnsi" w:cstheme="majorHAnsi"/>
        </w:rPr>
        <w:t>heritage</w:t>
      </w:r>
      <w:r w:rsidR="00610507" w:rsidRPr="00F074D1">
        <w:rPr>
          <w:rFonts w:asciiTheme="majorHAnsi" w:hAnsiTheme="majorHAnsi" w:cstheme="majorHAnsi"/>
        </w:rPr>
        <w:t xml:space="preserve"> organizations, public sector, and speakers of </w:t>
      </w:r>
      <w:r w:rsidR="0043152D" w:rsidRPr="00F074D1">
        <w:rPr>
          <w:rFonts w:asciiTheme="majorHAnsi" w:hAnsiTheme="majorHAnsi" w:cstheme="majorHAnsi"/>
        </w:rPr>
        <w:t>Indigenous</w:t>
      </w:r>
      <w:r w:rsidR="00610507" w:rsidRPr="00F074D1">
        <w:rPr>
          <w:rFonts w:asciiTheme="majorHAnsi" w:hAnsiTheme="majorHAnsi" w:cstheme="majorHAnsi"/>
        </w:rPr>
        <w:t xml:space="preserve"> </w:t>
      </w:r>
      <w:r w:rsidR="00C319D8" w:rsidRPr="00F074D1">
        <w:rPr>
          <w:rFonts w:asciiTheme="majorHAnsi" w:hAnsiTheme="majorHAnsi" w:cstheme="majorHAnsi"/>
        </w:rPr>
        <w:t xml:space="preserve">peoples’ </w:t>
      </w:r>
      <w:r w:rsidR="00610507" w:rsidRPr="00F074D1">
        <w:rPr>
          <w:rFonts w:asciiTheme="majorHAnsi" w:hAnsiTheme="majorHAnsi" w:cstheme="majorHAnsi"/>
        </w:rPr>
        <w:t xml:space="preserve">languages, </w:t>
      </w:r>
      <w:r w:rsidR="006E1DCC" w:rsidRPr="00F074D1">
        <w:rPr>
          <w:rFonts w:asciiTheme="majorHAnsi" w:hAnsiTheme="majorHAnsi" w:cstheme="majorHAnsi"/>
        </w:rPr>
        <w:t>i</w:t>
      </w:r>
      <w:r w:rsidR="00023087" w:rsidRPr="00F074D1">
        <w:rPr>
          <w:rFonts w:asciiTheme="majorHAnsi" w:hAnsiTheme="majorHAnsi" w:cstheme="majorHAnsi"/>
        </w:rPr>
        <w:t>nter</w:t>
      </w:r>
      <w:r w:rsidR="00CD792B" w:rsidRPr="00F074D1">
        <w:rPr>
          <w:rFonts w:asciiTheme="majorHAnsi" w:hAnsiTheme="majorHAnsi" w:cstheme="majorHAnsi"/>
        </w:rPr>
        <w:t>-governmental organizations</w:t>
      </w:r>
      <w:r w:rsidR="00610507" w:rsidRPr="00F074D1">
        <w:rPr>
          <w:rFonts w:asciiTheme="majorHAnsi" w:hAnsiTheme="majorHAnsi" w:cstheme="majorHAnsi"/>
        </w:rPr>
        <w:t xml:space="preserve">, and others gathered for the North American and Arctic Regional Meeting of the International Year of </w:t>
      </w:r>
      <w:r w:rsidR="0043152D" w:rsidRPr="00F074D1">
        <w:rPr>
          <w:rFonts w:asciiTheme="majorHAnsi" w:hAnsiTheme="majorHAnsi" w:cstheme="majorHAnsi"/>
        </w:rPr>
        <w:t>Indigenous</w:t>
      </w:r>
      <w:r w:rsidR="00610507" w:rsidRPr="00F074D1">
        <w:rPr>
          <w:rFonts w:asciiTheme="majorHAnsi" w:hAnsiTheme="majorHAnsi" w:cstheme="majorHAnsi"/>
        </w:rPr>
        <w:t xml:space="preserve"> Languages</w:t>
      </w:r>
      <w:r w:rsidR="0013706B" w:rsidRPr="00F074D1">
        <w:rPr>
          <w:rFonts w:asciiTheme="majorHAnsi" w:hAnsiTheme="majorHAnsi" w:cstheme="majorHAnsi"/>
        </w:rPr>
        <w:t xml:space="preserve"> (IYIL)</w:t>
      </w:r>
      <w:r w:rsidR="00954DDA" w:rsidRPr="00F074D1">
        <w:rPr>
          <w:rFonts w:asciiTheme="majorHAnsi" w:hAnsiTheme="majorHAnsi" w:cstheme="majorHAnsi"/>
        </w:rPr>
        <w:t xml:space="preserve"> on the territory of the Lekwungen-speaking peoples, Songhees and Esquimalt Nations</w:t>
      </w:r>
      <w:r w:rsidR="00610507" w:rsidRPr="00F074D1">
        <w:rPr>
          <w:rFonts w:asciiTheme="majorHAnsi" w:hAnsiTheme="majorHAnsi" w:cstheme="majorHAnsi"/>
        </w:rPr>
        <w:t xml:space="preserve"> </w:t>
      </w:r>
      <w:r w:rsidR="00954DDA" w:rsidRPr="00F074D1">
        <w:rPr>
          <w:rFonts w:asciiTheme="majorHAnsi" w:hAnsiTheme="majorHAnsi" w:cstheme="majorHAnsi"/>
        </w:rPr>
        <w:t>[</w:t>
      </w:r>
      <w:r w:rsidR="00610507" w:rsidRPr="00F074D1">
        <w:rPr>
          <w:rFonts w:asciiTheme="majorHAnsi" w:hAnsiTheme="majorHAnsi" w:cstheme="majorHAnsi"/>
        </w:rPr>
        <w:t>Victoria, BC</w:t>
      </w:r>
      <w:r w:rsidR="00954DDA" w:rsidRPr="00F074D1">
        <w:rPr>
          <w:rFonts w:asciiTheme="majorHAnsi" w:hAnsiTheme="majorHAnsi" w:cstheme="majorHAnsi"/>
        </w:rPr>
        <w:t>, Canada]</w:t>
      </w:r>
      <w:r w:rsidR="00610507" w:rsidRPr="00F074D1">
        <w:rPr>
          <w:rFonts w:asciiTheme="majorHAnsi" w:hAnsiTheme="majorHAnsi" w:cstheme="majorHAnsi"/>
        </w:rPr>
        <w:t xml:space="preserve">, </w:t>
      </w:r>
      <w:r w:rsidRPr="00F074D1">
        <w:rPr>
          <w:rFonts w:asciiTheme="majorHAnsi" w:hAnsiTheme="majorHAnsi" w:cstheme="majorHAnsi"/>
        </w:rPr>
        <w:t>we adopted</w:t>
      </w:r>
      <w:r w:rsidR="00610507" w:rsidRPr="00F074D1">
        <w:rPr>
          <w:rFonts w:asciiTheme="majorHAnsi" w:hAnsiTheme="majorHAnsi" w:cstheme="majorHAnsi"/>
        </w:rPr>
        <w:t xml:space="preserve"> the following Proclamation</w:t>
      </w:r>
      <w:r w:rsidR="00126099" w:rsidRPr="00F074D1">
        <w:rPr>
          <w:rFonts w:asciiTheme="majorHAnsi" w:hAnsiTheme="majorHAnsi" w:cstheme="majorHAnsi"/>
        </w:rPr>
        <w:t xml:space="preserve"> on June 26, 2019</w:t>
      </w:r>
      <w:r w:rsidR="007E02D8" w:rsidRPr="00F074D1">
        <w:rPr>
          <w:rStyle w:val="FootnoteReference"/>
          <w:rFonts w:asciiTheme="majorHAnsi" w:hAnsiTheme="majorHAnsi" w:cstheme="majorHAnsi"/>
        </w:rPr>
        <w:footnoteReference w:id="1"/>
      </w:r>
      <w:r w:rsidR="00126099" w:rsidRPr="00F074D1">
        <w:rPr>
          <w:rFonts w:asciiTheme="majorHAnsi" w:hAnsiTheme="majorHAnsi" w:cstheme="majorHAnsi"/>
        </w:rPr>
        <w:t>.</w:t>
      </w:r>
      <w:r w:rsidR="00CF05E2" w:rsidRPr="00F074D1">
        <w:rPr>
          <w:rFonts w:asciiTheme="majorHAnsi" w:hAnsiTheme="majorHAnsi" w:cstheme="majorHAnsi"/>
        </w:rPr>
        <w:t xml:space="preserve"> This regional </w:t>
      </w:r>
      <w:r w:rsidR="005C520A" w:rsidRPr="00F074D1">
        <w:rPr>
          <w:rFonts w:asciiTheme="majorHAnsi" w:hAnsiTheme="majorHAnsi" w:cstheme="majorHAnsi"/>
        </w:rPr>
        <w:t>IYIL</w:t>
      </w:r>
      <w:r w:rsidR="00E44AAF" w:rsidRPr="00F074D1">
        <w:rPr>
          <w:rFonts w:asciiTheme="majorHAnsi" w:hAnsiTheme="majorHAnsi" w:cstheme="majorHAnsi"/>
        </w:rPr>
        <w:t xml:space="preserve"> </w:t>
      </w:r>
      <w:r w:rsidR="00CF05E2" w:rsidRPr="00F074D1">
        <w:rPr>
          <w:rFonts w:asciiTheme="majorHAnsi" w:hAnsiTheme="majorHAnsi" w:cstheme="majorHAnsi"/>
        </w:rPr>
        <w:t xml:space="preserve">meeting was held </w:t>
      </w:r>
      <w:r w:rsidR="007018EB" w:rsidRPr="00F074D1">
        <w:rPr>
          <w:rFonts w:asciiTheme="majorHAnsi" w:hAnsiTheme="majorHAnsi" w:cstheme="majorHAnsi"/>
        </w:rPr>
        <w:t xml:space="preserve">in collaboration </w:t>
      </w:r>
      <w:r w:rsidR="00E97E11" w:rsidRPr="00F074D1">
        <w:rPr>
          <w:rFonts w:asciiTheme="majorHAnsi" w:hAnsiTheme="majorHAnsi" w:cstheme="majorHAnsi"/>
        </w:rPr>
        <w:t>with the</w:t>
      </w:r>
      <w:r w:rsidR="00CF05E2" w:rsidRPr="00F074D1">
        <w:rPr>
          <w:rFonts w:asciiTheme="majorHAnsi" w:hAnsiTheme="majorHAnsi" w:cstheme="majorHAnsi"/>
        </w:rPr>
        <w:t xml:space="preserve"> </w:t>
      </w:r>
      <w:r w:rsidR="006E1DCC" w:rsidRPr="00F074D1">
        <w:rPr>
          <w:rFonts w:asciiTheme="majorHAnsi" w:hAnsiTheme="majorHAnsi" w:cstheme="majorHAnsi"/>
        </w:rPr>
        <w:t>I</w:t>
      </w:r>
      <w:r w:rsidR="003043C0" w:rsidRPr="00F074D1">
        <w:rPr>
          <w:rFonts w:asciiTheme="majorHAnsi" w:hAnsiTheme="majorHAnsi" w:cstheme="majorHAnsi"/>
        </w:rPr>
        <w:t xml:space="preserve">nternational </w:t>
      </w:r>
      <w:r w:rsidR="006E1DCC" w:rsidRPr="00F074D1">
        <w:rPr>
          <w:rFonts w:asciiTheme="majorHAnsi" w:hAnsiTheme="majorHAnsi" w:cstheme="majorHAnsi"/>
        </w:rPr>
        <w:t>C</w:t>
      </w:r>
      <w:r w:rsidR="003043C0" w:rsidRPr="00F074D1">
        <w:rPr>
          <w:rFonts w:asciiTheme="majorHAnsi" w:hAnsiTheme="majorHAnsi" w:cstheme="majorHAnsi"/>
        </w:rPr>
        <w:t xml:space="preserve">onference entitled </w:t>
      </w:r>
      <w:r w:rsidR="00CF05E2" w:rsidRPr="00F074D1">
        <w:rPr>
          <w:rFonts w:asciiTheme="majorHAnsi" w:hAnsiTheme="majorHAnsi" w:cstheme="majorHAnsi"/>
          <w:iCs/>
        </w:rPr>
        <w:t xml:space="preserve">HELISET TŦE SḰÁL - ‘Let the Languages Live’ </w:t>
      </w:r>
      <w:r w:rsidR="005C520A" w:rsidRPr="00F074D1">
        <w:rPr>
          <w:rFonts w:asciiTheme="majorHAnsi" w:hAnsiTheme="majorHAnsi" w:cstheme="majorHAnsi"/>
          <w:iCs/>
        </w:rPr>
        <w:t>conference</w:t>
      </w:r>
      <w:r w:rsidR="00954DDA" w:rsidRPr="00F074D1">
        <w:rPr>
          <w:rFonts w:asciiTheme="majorHAnsi" w:hAnsiTheme="majorHAnsi" w:cstheme="majorHAnsi"/>
          <w:iCs/>
        </w:rPr>
        <w:t xml:space="preserve">, a significant event organized by and for Indigenous peoples and an important example of proactive initiatives to promote, protect and revitalize Indigenous </w:t>
      </w:r>
      <w:r w:rsidR="00C319D8" w:rsidRPr="00F074D1">
        <w:rPr>
          <w:rFonts w:asciiTheme="majorHAnsi" w:hAnsiTheme="majorHAnsi" w:cstheme="majorHAnsi"/>
          <w:iCs/>
        </w:rPr>
        <w:t xml:space="preserve">peoples’ </w:t>
      </w:r>
      <w:r w:rsidR="00954DDA" w:rsidRPr="00F074D1">
        <w:rPr>
          <w:rFonts w:asciiTheme="majorHAnsi" w:hAnsiTheme="majorHAnsi" w:cstheme="majorHAnsi"/>
          <w:iCs/>
        </w:rPr>
        <w:t>languages.</w:t>
      </w:r>
    </w:p>
    <w:p w14:paraId="7E0E5064" w14:textId="77777777" w:rsidR="007D74F1" w:rsidRPr="00F074D1" w:rsidRDefault="007D74F1" w:rsidP="00F074D1">
      <w:pPr>
        <w:spacing w:after="0" w:line="240" w:lineRule="auto"/>
        <w:jc w:val="both"/>
        <w:rPr>
          <w:rFonts w:asciiTheme="majorHAnsi" w:hAnsiTheme="majorHAnsi" w:cstheme="majorHAnsi"/>
        </w:rPr>
      </w:pPr>
    </w:p>
    <w:p w14:paraId="062F0950" w14:textId="073D2B64" w:rsidR="00610507" w:rsidRPr="00F074D1" w:rsidRDefault="00610507" w:rsidP="00F074D1">
      <w:pPr>
        <w:pStyle w:val="ListParagraph"/>
        <w:numPr>
          <w:ilvl w:val="0"/>
          <w:numId w:val="7"/>
        </w:numPr>
        <w:spacing w:after="0" w:line="240" w:lineRule="auto"/>
        <w:ind w:left="360"/>
        <w:jc w:val="both"/>
        <w:rPr>
          <w:rFonts w:asciiTheme="majorHAnsi" w:hAnsiTheme="majorHAnsi" w:cstheme="majorHAnsi"/>
        </w:rPr>
      </w:pPr>
      <w:r w:rsidRPr="00F074D1">
        <w:rPr>
          <w:rFonts w:asciiTheme="majorHAnsi" w:eastAsia="Times New Roman" w:hAnsiTheme="majorHAnsi" w:cstheme="majorHAnsi"/>
        </w:rPr>
        <w:t xml:space="preserve">Recalling resolution A/RES/71/178 on the rights of </w:t>
      </w:r>
      <w:r w:rsidR="0043152D" w:rsidRPr="00F074D1">
        <w:rPr>
          <w:rFonts w:asciiTheme="majorHAnsi" w:eastAsia="Times New Roman" w:hAnsiTheme="majorHAnsi" w:cstheme="majorHAnsi"/>
        </w:rPr>
        <w:t>Indigenous</w:t>
      </w:r>
      <w:r w:rsidRPr="00F074D1">
        <w:rPr>
          <w:rFonts w:asciiTheme="majorHAnsi" w:eastAsia="Times New Roman" w:hAnsiTheme="majorHAnsi" w:cstheme="majorHAnsi"/>
        </w:rPr>
        <w:t xml:space="preserve"> peoples, </w:t>
      </w:r>
      <w:r w:rsidR="00FD0853" w:rsidRPr="00F074D1">
        <w:rPr>
          <w:rFonts w:asciiTheme="majorHAnsi" w:eastAsia="Times New Roman" w:hAnsiTheme="majorHAnsi" w:cstheme="majorHAnsi"/>
        </w:rPr>
        <w:t>proclaim</w:t>
      </w:r>
      <w:r w:rsidRPr="00F074D1">
        <w:rPr>
          <w:rFonts w:asciiTheme="majorHAnsi" w:eastAsia="Times New Roman" w:hAnsiTheme="majorHAnsi" w:cstheme="majorHAnsi"/>
        </w:rPr>
        <w:t xml:space="preserve">ing </w:t>
      </w:r>
      <w:r w:rsidRPr="00F074D1">
        <w:rPr>
          <w:rFonts w:asciiTheme="majorHAnsi" w:hAnsiTheme="majorHAnsi" w:cstheme="majorHAnsi"/>
        </w:rPr>
        <w:t xml:space="preserve">2019 the International Year of </w:t>
      </w:r>
      <w:r w:rsidR="0043152D" w:rsidRPr="00F074D1">
        <w:rPr>
          <w:rFonts w:asciiTheme="majorHAnsi" w:hAnsiTheme="majorHAnsi" w:cstheme="majorHAnsi"/>
        </w:rPr>
        <w:t>Indigenous</w:t>
      </w:r>
      <w:r w:rsidRPr="00F074D1">
        <w:rPr>
          <w:rFonts w:asciiTheme="majorHAnsi" w:hAnsiTheme="majorHAnsi" w:cstheme="majorHAnsi"/>
        </w:rPr>
        <w:t xml:space="preserve"> Language</w:t>
      </w:r>
      <w:r w:rsidR="005E434C" w:rsidRPr="00F074D1">
        <w:rPr>
          <w:rStyle w:val="FootnoteReference"/>
          <w:rFonts w:asciiTheme="majorHAnsi" w:hAnsiTheme="majorHAnsi" w:cstheme="majorHAnsi"/>
        </w:rPr>
        <w:footnoteReference w:id="2"/>
      </w:r>
      <w:r w:rsidRPr="00F074D1">
        <w:rPr>
          <w:rFonts w:asciiTheme="majorHAnsi" w:hAnsiTheme="majorHAnsi" w:cstheme="majorHAnsi"/>
        </w:rPr>
        <w:t xml:space="preserve"> to draw attention to the critical loss of </w:t>
      </w:r>
      <w:r w:rsidR="0043152D" w:rsidRPr="00F074D1">
        <w:rPr>
          <w:rFonts w:asciiTheme="majorHAnsi" w:hAnsiTheme="majorHAnsi" w:cstheme="majorHAnsi"/>
        </w:rPr>
        <w:t>Indigenous</w:t>
      </w:r>
      <w:r w:rsidRPr="00F074D1">
        <w:rPr>
          <w:rFonts w:asciiTheme="majorHAnsi" w:hAnsiTheme="majorHAnsi" w:cstheme="majorHAnsi"/>
        </w:rPr>
        <w:t xml:space="preserve"> </w:t>
      </w:r>
      <w:r w:rsidR="00C319D8" w:rsidRPr="00F074D1">
        <w:rPr>
          <w:rFonts w:asciiTheme="majorHAnsi" w:hAnsiTheme="majorHAnsi" w:cstheme="majorHAnsi"/>
        </w:rPr>
        <w:t xml:space="preserve">peoples’ </w:t>
      </w:r>
      <w:r w:rsidRPr="00F074D1">
        <w:rPr>
          <w:rFonts w:asciiTheme="majorHAnsi" w:hAnsiTheme="majorHAnsi" w:cstheme="majorHAnsi"/>
        </w:rPr>
        <w:t xml:space="preserve">languages and the urgent need to preserve, revitalize and promote </w:t>
      </w:r>
      <w:r w:rsidR="0043152D" w:rsidRPr="00F074D1">
        <w:rPr>
          <w:rFonts w:asciiTheme="majorHAnsi" w:hAnsiTheme="majorHAnsi" w:cstheme="majorHAnsi"/>
        </w:rPr>
        <w:t>Indigenous</w:t>
      </w:r>
      <w:r w:rsidRPr="00F074D1">
        <w:rPr>
          <w:rFonts w:asciiTheme="majorHAnsi" w:hAnsiTheme="majorHAnsi" w:cstheme="majorHAnsi"/>
        </w:rPr>
        <w:t xml:space="preserve"> </w:t>
      </w:r>
      <w:r w:rsidR="00C319D8" w:rsidRPr="00F074D1">
        <w:rPr>
          <w:rFonts w:asciiTheme="majorHAnsi" w:hAnsiTheme="majorHAnsi" w:cstheme="majorHAnsi"/>
        </w:rPr>
        <w:t xml:space="preserve">peoples’ </w:t>
      </w:r>
      <w:r w:rsidRPr="00F074D1">
        <w:rPr>
          <w:rFonts w:asciiTheme="majorHAnsi" w:hAnsiTheme="majorHAnsi" w:cstheme="majorHAnsi"/>
        </w:rPr>
        <w:t>languages and to take further urgent steps at the national and international levels,</w:t>
      </w:r>
      <w:r w:rsidR="00FD0853" w:rsidRPr="00F074D1">
        <w:rPr>
          <w:rFonts w:asciiTheme="majorHAnsi" w:hAnsiTheme="majorHAnsi" w:cstheme="majorHAnsi"/>
        </w:rPr>
        <w:t xml:space="preserve"> as well as mobilize stakeholders for coordinated actions around the world, </w:t>
      </w:r>
      <w:r w:rsidRPr="00F074D1">
        <w:rPr>
          <w:rFonts w:asciiTheme="majorHAnsi" w:hAnsiTheme="majorHAnsi" w:cstheme="majorHAnsi"/>
        </w:rPr>
        <w:t>and invites the United Nations Educational, Scientific and Cultural Organization</w:t>
      </w:r>
      <w:r w:rsidR="00B45B63" w:rsidRPr="00F074D1">
        <w:rPr>
          <w:rFonts w:asciiTheme="majorHAnsi" w:hAnsiTheme="majorHAnsi" w:cstheme="majorHAnsi"/>
        </w:rPr>
        <w:t xml:space="preserve"> (UNESCO)</w:t>
      </w:r>
      <w:r w:rsidRPr="00F074D1">
        <w:rPr>
          <w:rFonts w:asciiTheme="majorHAnsi" w:hAnsiTheme="majorHAnsi" w:cstheme="majorHAnsi"/>
        </w:rPr>
        <w:t xml:space="preserve"> to serve as the lead agency for the Year, in collaboration with other relevant agencies, within existing resources</w:t>
      </w:r>
      <w:r w:rsidR="00FD0853" w:rsidRPr="00F074D1">
        <w:rPr>
          <w:rFonts w:asciiTheme="majorHAnsi" w:hAnsiTheme="majorHAnsi" w:cstheme="majorHAnsi"/>
        </w:rPr>
        <w:t>, and endorsed Action plan for organizing the 2019 International Year of Indigenous Languages (E/C.19/2018/8).</w:t>
      </w:r>
    </w:p>
    <w:p w14:paraId="5584F4A3" w14:textId="77777777" w:rsidR="00BF3951" w:rsidRPr="00F074D1" w:rsidRDefault="00BF3951" w:rsidP="00F074D1">
      <w:pPr>
        <w:spacing w:after="0" w:line="240" w:lineRule="auto"/>
        <w:jc w:val="both"/>
        <w:rPr>
          <w:rFonts w:asciiTheme="majorHAnsi" w:eastAsia="Times New Roman" w:hAnsiTheme="majorHAnsi" w:cstheme="majorHAnsi"/>
        </w:rPr>
      </w:pPr>
    </w:p>
    <w:p w14:paraId="68AA025B" w14:textId="35DD74F9" w:rsidR="00BF3951" w:rsidRDefault="00D91E55" w:rsidP="00F074D1">
      <w:pPr>
        <w:pStyle w:val="ListParagraph"/>
        <w:numPr>
          <w:ilvl w:val="0"/>
          <w:numId w:val="7"/>
        </w:numPr>
        <w:ind w:left="360"/>
        <w:jc w:val="both"/>
        <w:rPr>
          <w:rFonts w:asciiTheme="majorHAnsi" w:eastAsia="Times New Roman" w:hAnsiTheme="majorHAnsi" w:cstheme="majorHAnsi"/>
        </w:rPr>
      </w:pPr>
      <w:r w:rsidRPr="00F074D1">
        <w:rPr>
          <w:rFonts w:asciiTheme="majorHAnsi" w:eastAsia="Times New Roman" w:hAnsiTheme="majorHAnsi" w:cstheme="majorHAnsi"/>
        </w:rPr>
        <w:t xml:space="preserve">We welcome the </w:t>
      </w:r>
      <w:r w:rsidR="0043152D" w:rsidRPr="00F074D1">
        <w:rPr>
          <w:rFonts w:asciiTheme="majorHAnsi" w:eastAsia="Times New Roman" w:hAnsiTheme="majorHAnsi" w:cstheme="majorHAnsi"/>
        </w:rPr>
        <w:t>Indigenous</w:t>
      </w:r>
      <w:r w:rsidRPr="00F074D1">
        <w:rPr>
          <w:rFonts w:asciiTheme="majorHAnsi" w:eastAsia="Times New Roman" w:hAnsiTheme="majorHAnsi" w:cstheme="majorHAnsi"/>
        </w:rPr>
        <w:t xml:space="preserve"> peoples’ processes related to the</w:t>
      </w:r>
      <w:r w:rsidR="00461B15" w:rsidRPr="00F074D1">
        <w:rPr>
          <w:rFonts w:asciiTheme="majorHAnsi" w:eastAsia="Times New Roman" w:hAnsiTheme="majorHAnsi" w:cstheme="majorHAnsi"/>
        </w:rPr>
        <w:t xml:space="preserve"> IYIL</w:t>
      </w:r>
      <w:r w:rsidRPr="00F074D1">
        <w:rPr>
          <w:rFonts w:asciiTheme="majorHAnsi" w:eastAsia="Times New Roman" w:hAnsiTheme="majorHAnsi" w:cstheme="majorHAnsi"/>
        </w:rPr>
        <w:t xml:space="preserve">, including the global, regional and local </w:t>
      </w:r>
      <w:r w:rsidR="0043152D" w:rsidRPr="00F074D1">
        <w:rPr>
          <w:rFonts w:asciiTheme="majorHAnsi" w:eastAsia="Times New Roman" w:hAnsiTheme="majorHAnsi" w:cstheme="majorHAnsi"/>
        </w:rPr>
        <w:t>Indigenous</w:t>
      </w:r>
      <w:r w:rsidRPr="00F074D1">
        <w:rPr>
          <w:rFonts w:asciiTheme="majorHAnsi" w:eastAsia="Times New Roman" w:hAnsiTheme="majorHAnsi" w:cstheme="majorHAnsi"/>
        </w:rPr>
        <w:t xml:space="preserve"> peoples’ conferences held in response to the International Year of </w:t>
      </w:r>
      <w:r w:rsidR="0043152D" w:rsidRPr="00F074D1">
        <w:rPr>
          <w:rFonts w:asciiTheme="majorHAnsi" w:eastAsia="Times New Roman" w:hAnsiTheme="majorHAnsi" w:cstheme="majorHAnsi"/>
        </w:rPr>
        <w:t>Indigenous</w:t>
      </w:r>
      <w:r w:rsidRPr="00F074D1">
        <w:rPr>
          <w:rFonts w:asciiTheme="majorHAnsi" w:eastAsia="Times New Roman" w:hAnsiTheme="majorHAnsi" w:cstheme="majorHAnsi"/>
        </w:rPr>
        <w:t xml:space="preserve"> Languages and the full and effective engagement of the representatives of </w:t>
      </w:r>
      <w:r w:rsidR="0043152D" w:rsidRPr="00F074D1">
        <w:rPr>
          <w:rFonts w:asciiTheme="majorHAnsi" w:eastAsia="Times New Roman" w:hAnsiTheme="majorHAnsi" w:cstheme="majorHAnsi"/>
        </w:rPr>
        <w:t>Indigenous</w:t>
      </w:r>
      <w:r w:rsidRPr="00F074D1">
        <w:rPr>
          <w:rFonts w:asciiTheme="majorHAnsi" w:eastAsia="Times New Roman" w:hAnsiTheme="majorHAnsi" w:cstheme="majorHAnsi"/>
        </w:rPr>
        <w:t xml:space="preserve"> peoples</w:t>
      </w:r>
      <w:r w:rsidR="00FD0853" w:rsidRPr="00F074D1">
        <w:rPr>
          <w:rFonts w:asciiTheme="majorHAnsi" w:eastAsia="Times New Roman" w:hAnsiTheme="majorHAnsi" w:cstheme="majorHAnsi"/>
        </w:rPr>
        <w:t xml:space="preserve"> and organizations, as well as consultations launched by UNESCO to prepare a </w:t>
      </w:r>
      <w:r w:rsidR="006E1DCC" w:rsidRPr="00F074D1">
        <w:rPr>
          <w:rFonts w:asciiTheme="majorHAnsi" w:eastAsia="Times New Roman" w:hAnsiTheme="majorHAnsi" w:cstheme="majorHAnsi"/>
        </w:rPr>
        <w:t>S</w:t>
      </w:r>
      <w:r w:rsidR="00FD0853" w:rsidRPr="00F074D1">
        <w:rPr>
          <w:rFonts w:asciiTheme="majorHAnsi" w:eastAsia="Times New Roman" w:hAnsiTheme="majorHAnsi" w:cstheme="majorHAnsi"/>
        </w:rPr>
        <w:t xml:space="preserve">trategic </w:t>
      </w:r>
      <w:r w:rsidR="006E1DCC" w:rsidRPr="00F074D1">
        <w:rPr>
          <w:rFonts w:asciiTheme="majorHAnsi" w:eastAsia="Times New Roman" w:hAnsiTheme="majorHAnsi" w:cstheme="majorHAnsi"/>
        </w:rPr>
        <w:t>O</w:t>
      </w:r>
      <w:r w:rsidR="00FD0853" w:rsidRPr="00F074D1">
        <w:rPr>
          <w:rFonts w:asciiTheme="majorHAnsi" w:eastAsia="Times New Roman" w:hAnsiTheme="majorHAnsi" w:cstheme="majorHAnsi"/>
        </w:rPr>
        <w:t xml:space="preserve">utcome </w:t>
      </w:r>
      <w:r w:rsidR="006E1DCC" w:rsidRPr="00F074D1">
        <w:rPr>
          <w:rFonts w:asciiTheme="majorHAnsi" w:eastAsia="Times New Roman" w:hAnsiTheme="majorHAnsi" w:cstheme="majorHAnsi"/>
        </w:rPr>
        <w:t>D</w:t>
      </w:r>
      <w:r w:rsidR="00FD0853" w:rsidRPr="00F074D1">
        <w:rPr>
          <w:rFonts w:asciiTheme="majorHAnsi" w:eastAsia="Times New Roman" w:hAnsiTheme="majorHAnsi" w:cstheme="majorHAnsi"/>
        </w:rPr>
        <w:t>ocument of the 2019 International Year in order to set future directions.</w:t>
      </w:r>
    </w:p>
    <w:p w14:paraId="075DFB85" w14:textId="77777777" w:rsidR="00F074D1" w:rsidRPr="00F074D1" w:rsidRDefault="00F074D1" w:rsidP="00F074D1">
      <w:pPr>
        <w:pStyle w:val="ListParagraph"/>
        <w:rPr>
          <w:rFonts w:asciiTheme="majorHAnsi" w:eastAsia="Times New Roman" w:hAnsiTheme="majorHAnsi" w:cstheme="majorHAnsi"/>
        </w:rPr>
      </w:pPr>
    </w:p>
    <w:p w14:paraId="5D294189" w14:textId="1D70ABB6" w:rsidR="00640141" w:rsidRDefault="00640141" w:rsidP="00F074D1">
      <w:pPr>
        <w:pStyle w:val="ListParagraph"/>
        <w:numPr>
          <w:ilvl w:val="0"/>
          <w:numId w:val="7"/>
        </w:numPr>
        <w:ind w:left="360"/>
        <w:jc w:val="both"/>
        <w:rPr>
          <w:rFonts w:asciiTheme="majorHAnsi" w:eastAsia="Times New Roman" w:hAnsiTheme="majorHAnsi" w:cstheme="majorHAnsi"/>
        </w:rPr>
      </w:pPr>
      <w:r w:rsidRPr="00F074D1">
        <w:rPr>
          <w:rFonts w:asciiTheme="majorHAnsi" w:eastAsia="Times New Roman" w:hAnsiTheme="majorHAnsi" w:cstheme="majorHAnsi"/>
        </w:rPr>
        <w:t xml:space="preserve">We reaffirm our support for the </w:t>
      </w:r>
      <w:r w:rsidRPr="00F074D1">
        <w:rPr>
          <w:rFonts w:asciiTheme="majorHAnsi" w:eastAsia="Times New Roman" w:hAnsiTheme="majorHAnsi" w:cstheme="majorHAnsi"/>
          <w:i/>
          <w:iCs/>
        </w:rPr>
        <w:t xml:space="preserve">United Nations Declaration on the Rights of </w:t>
      </w:r>
      <w:r w:rsidR="0043152D" w:rsidRPr="00F074D1">
        <w:rPr>
          <w:rFonts w:asciiTheme="majorHAnsi" w:eastAsia="Times New Roman" w:hAnsiTheme="majorHAnsi" w:cstheme="majorHAnsi"/>
          <w:i/>
          <w:iCs/>
        </w:rPr>
        <w:t>Indigenous</w:t>
      </w:r>
      <w:r w:rsidRPr="00F074D1">
        <w:rPr>
          <w:rFonts w:asciiTheme="majorHAnsi" w:eastAsia="Times New Roman" w:hAnsiTheme="majorHAnsi" w:cstheme="majorHAnsi"/>
          <w:i/>
          <w:iCs/>
        </w:rPr>
        <w:t xml:space="preserve"> Peoples</w:t>
      </w:r>
      <w:r w:rsidRPr="00F074D1">
        <w:rPr>
          <w:rFonts w:asciiTheme="majorHAnsi" w:eastAsia="Times New Roman" w:hAnsiTheme="majorHAnsi" w:cstheme="majorHAnsi"/>
        </w:rPr>
        <w:t xml:space="preserve">, adopted by the General Assembly on 13 September 2007 and our commitments made to </w:t>
      </w:r>
      <w:r w:rsidR="00FD0853" w:rsidRPr="00F074D1">
        <w:rPr>
          <w:rFonts w:asciiTheme="majorHAnsi" w:eastAsia="Times New Roman" w:hAnsiTheme="majorHAnsi" w:cstheme="majorHAnsi"/>
        </w:rPr>
        <w:t xml:space="preserve">respect and </w:t>
      </w:r>
      <w:r w:rsidR="00C437BC" w:rsidRPr="00F074D1">
        <w:rPr>
          <w:rFonts w:asciiTheme="majorHAnsi" w:eastAsia="Times New Roman" w:hAnsiTheme="majorHAnsi" w:cstheme="majorHAnsi"/>
        </w:rPr>
        <w:t xml:space="preserve">recognize the self-determination of </w:t>
      </w:r>
      <w:r w:rsidR="0043152D" w:rsidRPr="00F074D1">
        <w:rPr>
          <w:rFonts w:asciiTheme="majorHAnsi" w:eastAsia="Times New Roman" w:hAnsiTheme="majorHAnsi" w:cstheme="majorHAnsi"/>
        </w:rPr>
        <w:t>Indigenous</w:t>
      </w:r>
      <w:r w:rsidR="00C437BC" w:rsidRPr="00F074D1">
        <w:rPr>
          <w:rFonts w:asciiTheme="majorHAnsi" w:eastAsia="Times New Roman" w:hAnsiTheme="majorHAnsi" w:cstheme="majorHAnsi"/>
        </w:rPr>
        <w:t xml:space="preserve"> peoples, including </w:t>
      </w:r>
      <w:r w:rsidR="00212912" w:rsidRPr="00F074D1">
        <w:rPr>
          <w:rFonts w:asciiTheme="majorHAnsi" w:eastAsia="Times New Roman" w:hAnsiTheme="majorHAnsi" w:cstheme="majorHAnsi"/>
        </w:rPr>
        <w:t xml:space="preserve">their right to participate in decision-making in matters which would affect their rights, and </w:t>
      </w:r>
      <w:r w:rsidR="00C437BC" w:rsidRPr="00F074D1">
        <w:rPr>
          <w:rFonts w:asciiTheme="majorHAnsi" w:eastAsia="Times New Roman" w:hAnsiTheme="majorHAnsi" w:cstheme="majorHAnsi"/>
        </w:rPr>
        <w:t xml:space="preserve">by </w:t>
      </w:r>
      <w:r w:rsidRPr="00F074D1">
        <w:rPr>
          <w:rFonts w:asciiTheme="majorHAnsi" w:eastAsia="Times New Roman" w:hAnsiTheme="majorHAnsi" w:cstheme="majorHAnsi"/>
        </w:rPr>
        <w:t>consult</w:t>
      </w:r>
      <w:r w:rsidR="00C437BC" w:rsidRPr="00F074D1">
        <w:rPr>
          <w:rFonts w:asciiTheme="majorHAnsi" w:eastAsia="Times New Roman" w:hAnsiTheme="majorHAnsi" w:cstheme="majorHAnsi"/>
        </w:rPr>
        <w:t>ing</w:t>
      </w:r>
      <w:r w:rsidRPr="00F074D1">
        <w:rPr>
          <w:rFonts w:asciiTheme="majorHAnsi" w:eastAsia="Times New Roman" w:hAnsiTheme="majorHAnsi" w:cstheme="majorHAnsi"/>
        </w:rPr>
        <w:t xml:space="preserve"> and </w:t>
      </w:r>
      <w:r w:rsidR="00C437BC" w:rsidRPr="00F074D1">
        <w:rPr>
          <w:rFonts w:asciiTheme="majorHAnsi" w:eastAsia="Times New Roman" w:hAnsiTheme="majorHAnsi" w:cstheme="majorHAnsi"/>
        </w:rPr>
        <w:t xml:space="preserve">cooperating </w:t>
      </w:r>
      <w:r w:rsidRPr="00F074D1">
        <w:rPr>
          <w:rFonts w:asciiTheme="majorHAnsi" w:eastAsia="Times New Roman" w:hAnsiTheme="majorHAnsi" w:cstheme="majorHAnsi"/>
        </w:rPr>
        <w:t xml:space="preserve">in good faith with </w:t>
      </w:r>
      <w:r w:rsidR="0043152D" w:rsidRPr="00F074D1">
        <w:rPr>
          <w:rFonts w:asciiTheme="majorHAnsi" w:eastAsia="Times New Roman" w:hAnsiTheme="majorHAnsi" w:cstheme="majorHAnsi"/>
        </w:rPr>
        <w:t>Indigenous</w:t>
      </w:r>
      <w:r w:rsidRPr="00F074D1">
        <w:rPr>
          <w:rFonts w:asciiTheme="majorHAnsi" w:eastAsia="Times New Roman" w:hAnsiTheme="majorHAnsi" w:cstheme="majorHAnsi"/>
        </w:rPr>
        <w:t xml:space="preserve"> peoples through their own representative institutions in order to obtain their free, prior and informed consent before adopting and implementing measures that may affect them, in accordance with the rights affirmed in the </w:t>
      </w:r>
      <w:r w:rsidR="00B004A0" w:rsidRPr="00F074D1">
        <w:rPr>
          <w:rFonts w:asciiTheme="majorHAnsi" w:eastAsia="Times New Roman" w:hAnsiTheme="majorHAnsi" w:cstheme="majorHAnsi"/>
          <w:i/>
          <w:iCs/>
        </w:rPr>
        <w:t xml:space="preserve">UN </w:t>
      </w:r>
      <w:r w:rsidRPr="00F074D1">
        <w:rPr>
          <w:rFonts w:asciiTheme="majorHAnsi" w:eastAsia="Times New Roman" w:hAnsiTheme="majorHAnsi" w:cstheme="majorHAnsi"/>
          <w:i/>
          <w:iCs/>
        </w:rPr>
        <w:t>Declaration</w:t>
      </w:r>
      <w:r w:rsidRPr="00F074D1">
        <w:rPr>
          <w:rFonts w:asciiTheme="majorHAnsi" w:eastAsia="Times New Roman" w:hAnsiTheme="majorHAnsi" w:cstheme="majorHAnsi"/>
        </w:rPr>
        <w:t>.</w:t>
      </w:r>
      <w:r w:rsidR="00212912" w:rsidRPr="00F074D1">
        <w:rPr>
          <w:rFonts w:asciiTheme="majorHAnsi" w:eastAsia="Times New Roman" w:hAnsiTheme="majorHAnsi" w:cstheme="majorHAnsi"/>
        </w:rPr>
        <w:t xml:space="preserve"> These rights are critical to the promotion, protection, use, access and revitalization of Indigenous</w:t>
      </w:r>
      <w:r w:rsidR="00C319D8" w:rsidRPr="00F074D1">
        <w:rPr>
          <w:rFonts w:asciiTheme="majorHAnsi" w:eastAsia="Times New Roman" w:hAnsiTheme="majorHAnsi" w:cstheme="majorHAnsi"/>
        </w:rPr>
        <w:t xml:space="preserve"> peoples’</w:t>
      </w:r>
      <w:r w:rsidR="00212912" w:rsidRPr="00F074D1">
        <w:rPr>
          <w:rFonts w:asciiTheme="majorHAnsi" w:eastAsia="Times New Roman" w:hAnsiTheme="majorHAnsi" w:cstheme="majorHAnsi"/>
        </w:rPr>
        <w:t xml:space="preserve"> languages at the local, national, regional and international level.</w:t>
      </w:r>
    </w:p>
    <w:p w14:paraId="06781573" w14:textId="77777777" w:rsidR="00F074D1" w:rsidRPr="00F074D1" w:rsidRDefault="00F074D1" w:rsidP="00F074D1">
      <w:pPr>
        <w:pStyle w:val="ListParagraph"/>
        <w:ind w:left="360"/>
        <w:jc w:val="both"/>
        <w:rPr>
          <w:rFonts w:asciiTheme="majorHAnsi" w:eastAsia="Times New Roman" w:hAnsiTheme="majorHAnsi" w:cstheme="majorHAnsi"/>
        </w:rPr>
      </w:pPr>
    </w:p>
    <w:p w14:paraId="12C414DE" w14:textId="2DB145F6" w:rsidR="00242051" w:rsidRDefault="00242051" w:rsidP="00F074D1">
      <w:pPr>
        <w:pStyle w:val="ListParagraph"/>
        <w:numPr>
          <w:ilvl w:val="0"/>
          <w:numId w:val="7"/>
        </w:numPr>
        <w:ind w:left="360"/>
        <w:jc w:val="both"/>
        <w:rPr>
          <w:rFonts w:asciiTheme="majorHAnsi" w:eastAsia="Times New Roman" w:hAnsiTheme="majorHAnsi" w:cstheme="majorHAnsi"/>
        </w:rPr>
      </w:pPr>
      <w:r w:rsidRPr="00F074D1">
        <w:rPr>
          <w:rFonts w:asciiTheme="majorHAnsi" w:eastAsia="Times New Roman" w:hAnsiTheme="majorHAnsi" w:cstheme="majorHAnsi"/>
        </w:rPr>
        <w:t xml:space="preserve">We </w:t>
      </w:r>
      <w:r w:rsidR="006E1DCC" w:rsidRPr="00F074D1">
        <w:rPr>
          <w:rFonts w:asciiTheme="majorHAnsi" w:eastAsia="Times New Roman" w:hAnsiTheme="majorHAnsi" w:cstheme="majorHAnsi"/>
        </w:rPr>
        <w:t>decry</w:t>
      </w:r>
      <w:r w:rsidR="00EE3F1D" w:rsidRPr="00F074D1">
        <w:rPr>
          <w:rFonts w:asciiTheme="majorHAnsi" w:eastAsia="Times New Roman" w:hAnsiTheme="majorHAnsi" w:cstheme="majorHAnsi"/>
        </w:rPr>
        <w:t xml:space="preserve"> </w:t>
      </w:r>
      <w:r w:rsidR="00D066C8" w:rsidRPr="00F074D1">
        <w:rPr>
          <w:rFonts w:asciiTheme="majorHAnsi" w:eastAsia="Times New Roman" w:hAnsiTheme="majorHAnsi" w:cstheme="majorHAnsi"/>
        </w:rPr>
        <w:t xml:space="preserve">of </w:t>
      </w:r>
      <w:r w:rsidR="006E1DCC" w:rsidRPr="00F074D1">
        <w:rPr>
          <w:rFonts w:asciiTheme="majorHAnsi" w:eastAsia="Times New Roman" w:hAnsiTheme="majorHAnsi" w:cstheme="majorHAnsi"/>
        </w:rPr>
        <w:t>all parties</w:t>
      </w:r>
      <w:r w:rsidRPr="00F074D1">
        <w:rPr>
          <w:rFonts w:asciiTheme="majorHAnsi" w:eastAsia="Times New Roman" w:hAnsiTheme="majorHAnsi" w:cstheme="majorHAnsi"/>
        </w:rPr>
        <w:t xml:space="preserve"> and </w:t>
      </w:r>
      <w:r w:rsidR="005E434C" w:rsidRPr="00F074D1">
        <w:rPr>
          <w:rFonts w:asciiTheme="majorHAnsi" w:eastAsia="Times New Roman" w:hAnsiTheme="majorHAnsi" w:cstheme="majorHAnsi"/>
        </w:rPr>
        <w:t xml:space="preserve">their </w:t>
      </w:r>
      <w:r w:rsidR="00AB42E1" w:rsidRPr="00F074D1">
        <w:rPr>
          <w:rFonts w:asciiTheme="majorHAnsi" w:eastAsia="Times New Roman" w:hAnsiTheme="majorHAnsi" w:cstheme="majorHAnsi"/>
        </w:rPr>
        <w:t>practices</w:t>
      </w:r>
      <w:r w:rsidRPr="00F074D1">
        <w:rPr>
          <w:rFonts w:asciiTheme="majorHAnsi" w:eastAsia="Times New Roman" w:hAnsiTheme="majorHAnsi" w:cstheme="majorHAnsi"/>
        </w:rPr>
        <w:t xml:space="preserve"> </w:t>
      </w:r>
      <w:r w:rsidR="00D066C8" w:rsidRPr="00F074D1">
        <w:rPr>
          <w:rFonts w:asciiTheme="majorHAnsi" w:eastAsia="Times New Roman" w:hAnsiTheme="majorHAnsi" w:cstheme="majorHAnsi"/>
        </w:rPr>
        <w:t xml:space="preserve">for the damage done </w:t>
      </w:r>
      <w:r w:rsidRPr="00F074D1">
        <w:rPr>
          <w:rFonts w:asciiTheme="majorHAnsi" w:eastAsia="Times New Roman" w:hAnsiTheme="majorHAnsi" w:cstheme="majorHAnsi"/>
        </w:rPr>
        <w:t>of Indigenous peoples’ languages</w:t>
      </w:r>
      <w:r w:rsidR="00FD0853" w:rsidRPr="00F074D1">
        <w:rPr>
          <w:rFonts w:asciiTheme="majorHAnsi" w:eastAsia="Times New Roman" w:hAnsiTheme="majorHAnsi" w:cstheme="majorHAnsi"/>
        </w:rPr>
        <w:t xml:space="preserve"> and persistent assimilation policies</w:t>
      </w:r>
      <w:r w:rsidRPr="00F074D1">
        <w:rPr>
          <w:rFonts w:asciiTheme="majorHAnsi" w:eastAsia="Times New Roman" w:hAnsiTheme="majorHAnsi" w:cstheme="majorHAnsi"/>
        </w:rPr>
        <w:t xml:space="preserve"> </w:t>
      </w:r>
      <w:r w:rsidR="00FD0853" w:rsidRPr="00F074D1">
        <w:rPr>
          <w:rFonts w:asciiTheme="majorHAnsi" w:eastAsia="Times New Roman" w:hAnsiTheme="majorHAnsi" w:cstheme="majorHAnsi"/>
        </w:rPr>
        <w:t xml:space="preserve">leading to the endangerment of </w:t>
      </w:r>
      <w:r w:rsidRPr="00F074D1">
        <w:rPr>
          <w:rFonts w:asciiTheme="majorHAnsi" w:eastAsia="Times New Roman" w:hAnsiTheme="majorHAnsi" w:cstheme="majorHAnsi"/>
        </w:rPr>
        <w:t>cultural identi</w:t>
      </w:r>
      <w:r w:rsidR="00FD0853" w:rsidRPr="00F074D1">
        <w:rPr>
          <w:rFonts w:asciiTheme="majorHAnsi" w:eastAsia="Times New Roman" w:hAnsiTheme="majorHAnsi" w:cstheme="majorHAnsi"/>
        </w:rPr>
        <w:t>t</w:t>
      </w:r>
      <w:r w:rsidRPr="00F074D1">
        <w:rPr>
          <w:rFonts w:asciiTheme="majorHAnsi" w:eastAsia="Times New Roman" w:hAnsiTheme="majorHAnsi" w:cstheme="majorHAnsi"/>
        </w:rPr>
        <w:t xml:space="preserve">y, including </w:t>
      </w:r>
      <w:r w:rsidRPr="00F074D1">
        <w:rPr>
          <w:rFonts w:asciiTheme="majorHAnsi" w:eastAsia="Times New Roman" w:hAnsiTheme="majorHAnsi" w:cstheme="majorHAnsi"/>
        </w:rPr>
        <w:lastRenderedPageBreak/>
        <w:t xml:space="preserve">through residential schools that were operated, in part, to eradicate Indigenous </w:t>
      </w:r>
      <w:r w:rsidR="00C319D8" w:rsidRPr="00F074D1">
        <w:rPr>
          <w:rFonts w:asciiTheme="majorHAnsi" w:eastAsia="Times New Roman" w:hAnsiTheme="majorHAnsi" w:cstheme="majorHAnsi"/>
        </w:rPr>
        <w:t>peoples</w:t>
      </w:r>
      <w:r w:rsidR="00532B2C" w:rsidRPr="00F074D1">
        <w:rPr>
          <w:rFonts w:asciiTheme="majorHAnsi" w:eastAsia="Times New Roman" w:hAnsiTheme="majorHAnsi" w:cstheme="majorHAnsi"/>
        </w:rPr>
        <w:t>’</w:t>
      </w:r>
      <w:r w:rsidR="00C319D8" w:rsidRPr="00F074D1">
        <w:rPr>
          <w:rFonts w:asciiTheme="majorHAnsi" w:eastAsia="Times New Roman" w:hAnsiTheme="majorHAnsi" w:cstheme="majorHAnsi"/>
        </w:rPr>
        <w:t xml:space="preserve"> </w:t>
      </w:r>
      <w:r w:rsidRPr="00F074D1">
        <w:rPr>
          <w:rFonts w:asciiTheme="majorHAnsi" w:eastAsia="Times New Roman" w:hAnsiTheme="majorHAnsi" w:cstheme="majorHAnsi"/>
        </w:rPr>
        <w:t>languages by forcing dominant languages and immersion on Indigenous children</w:t>
      </w:r>
      <w:r w:rsidR="009E5D5B" w:rsidRPr="00F074D1">
        <w:rPr>
          <w:rFonts w:asciiTheme="majorHAnsi" w:eastAsia="Times New Roman" w:hAnsiTheme="majorHAnsi" w:cstheme="majorHAnsi"/>
        </w:rPr>
        <w:t>.</w:t>
      </w:r>
      <w:r w:rsidRPr="00F074D1">
        <w:rPr>
          <w:rFonts w:asciiTheme="majorHAnsi" w:eastAsia="Times New Roman" w:hAnsiTheme="majorHAnsi" w:cstheme="majorHAnsi"/>
        </w:rPr>
        <w:t xml:space="preserve"> </w:t>
      </w:r>
      <w:r w:rsidR="009E5D5B" w:rsidRPr="00F074D1">
        <w:rPr>
          <w:rFonts w:asciiTheme="majorHAnsi" w:eastAsia="Times New Roman" w:hAnsiTheme="majorHAnsi" w:cstheme="majorHAnsi"/>
        </w:rPr>
        <w:t xml:space="preserve">We welcome </w:t>
      </w:r>
      <w:r w:rsidRPr="00F074D1">
        <w:rPr>
          <w:rFonts w:asciiTheme="majorHAnsi" w:eastAsia="Times New Roman" w:hAnsiTheme="majorHAnsi" w:cstheme="majorHAnsi"/>
        </w:rPr>
        <w:t>processes of truth and reconciliation to address and remedy these injuries, including the intergenerational legacy of these direct historic harms. Similarly</w:t>
      </w:r>
      <w:r w:rsidR="00C21400" w:rsidRPr="00F074D1">
        <w:rPr>
          <w:rFonts w:asciiTheme="majorHAnsi" w:eastAsia="Times New Roman" w:hAnsiTheme="majorHAnsi" w:cstheme="majorHAnsi"/>
        </w:rPr>
        <w:t>,</w:t>
      </w:r>
      <w:r w:rsidRPr="00F074D1">
        <w:rPr>
          <w:rFonts w:asciiTheme="majorHAnsi" w:eastAsia="Times New Roman" w:hAnsiTheme="majorHAnsi" w:cstheme="majorHAnsi"/>
        </w:rPr>
        <w:t xml:space="preserve"> </w:t>
      </w:r>
      <w:r w:rsidR="00C21400" w:rsidRPr="00F074D1">
        <w:rPr>
          <w:rFonts w:asciiTheme="majorHAnsi" w:eastAsia="Times New Roman" w:hAnsiTheme="majorHAnsi" w:cstheme="majorHAnsi"/>
        </w:rPr>
        <w:t>S</w:t>
      </w:r>
      <w:r w:rsidRPr="00F074D1">
        <w:rPr>
          <w:rFonts w:asciiTheme="majorHAnsi" w:eastAsia="Times New Roman" w:hAnsiTheme="majorHAnsi" w:cstheme="majorHAnsi"/>
        </w:rPr>
        <w:t xml:space="preserve">tates where Indigenous </w:t>
      </w:r>
      <w:r w:rsidR="00B92290" w:rsidRPr="00F074D1">
        <w:rPr>
          <w:rFonts w:asciiTheme="majorHAnsi" w:eastAsia="Times New Roman" w:hAnsiTheme="majorHAnsi" w:cstheme="majorHAnsi"/>
        </w:rPr>
        <w:t>peoples</w:t>
      </w:r>
      <w:r w:rsidR="002E7C1C" w:rsidRPr="00F074D1">
        <w:rPr>
          <w:rFonts w:asciiTheme="majorHAnsi" w:eastAsia="Times New Roman" w:hAnsiTheme="majorHAnsi" w:cstheme="majorHAnsi"/>
        </w:rPr>
        <w:t>’</w:t>
      </w:r>
      <w:r w:rsidR="00C319D8" w:rsidRPr="00F074D1">
        <w:rPr>
          <w:rFonts w:asciiTheme="majorHAnsi" w:eastAsia="Times New Roman" w:hAnsiTheme="majorHAnsi" w:cstheme="majorHAnsi"/>
        </w:rPr>
        <w:t xml:space="preserve"> </w:t>
      </w:r>
      <w:r w:rsidRPr="00F074D1">
        <w:rPr>
          <w:rFonts w:asciiTheme="majorHAnsi" w:eastAsia="Times New Roman" w:hAnsiTheme="majorHAnsi" w:cstheme="majorHAnsi"/>
        </w:rPr>
        <w:t xml:space="preserve">languages were historically, or continue to this day, to be suppressed in ostensible support of national </w:t>
      </w:r>
      <w:r w:rsidR="009E5D5B" w:rsidRPr="00F074D1">
        <w:rPr>
          <w:rFonts w:asciiTheme="majorHAnsi" w:eastAsia="Times New Roman" w:hAnsiTheme="majorHAnsi" w:cstheme="majorHAnsi"/>
        </w:rPr>
        <w:t>unity</w:t>
      </w:r>
      <w:r w:rsidRPr="00F074D1">
        <w:rPr>
          <w:rFonts w:asciiTheme="majorHAnsi" w:eastAsia="Times New Roman" w:hAnsiTheme="majorHAnsi" w:cstheme="majorHAnsi"/>
        </w:rPr>
        <w:t>, should engage in processes of acknowledgment and reconciliation.</w:t>
      </w:r>
      <w:r w:rsidR="009972B4" w:rsidRPr="00F074D1">
        <w:rPr>
          <w:rFonts w:asciiTheme="majorHAnsi" w:eastAsia="Times New Roman" w:hAnsiTheme="majorHAnsi" w:cstheme="majorHAnsi"/>
        </w:rPr>
        <w:t xml:space="preserve"> </w:t>
      </w:r>
    </w:p>
    <w:p w14:paraId="1D21AEA1" w14:textId="77777777" w:rsidR="00F074D1" w:rsidRPr="00F074D1" w:rsidRDefault="00F074D1" w:rsidP="00F074D1">
      <w:pPr>
        <w:pStyle w:val="ListParagraph"/>
        <w:rPr>
          <w:rFonts w:asciiTheme="majorHAnsi" w:eastAsia="Times New Roman" w:hAnsiTheme="majorHAnsi" w:cstheme="majorHAnsi"/>
        </w:rPr>
      </w:pPr>
    </w:p>
    <w:p w14:paraId="076131F0" w14:textId="6788DFC8" w:rsidR="00610507" w:rsidRDefault="00BE650C" w:rsidP="00F074D1">
      <w:pPr>
        <w:pStyle w:val="ListParagraph"/>
        <w:numPr>
          <w:ilvl w:val="0"/>
          <w:numId w:val="7"/>
        </w:numPr>
        <w:ind w:left="360"/>
        <w:jc w:val="both"/>
        <w:rPr>
          <w:rFonts w:asciiTheme="majorHAnsi" w:eastAsia="Times New Roman" w:hAnsiTheme="majorHAnsi" w:cstheme="majorHAnsi"/>
        </w:rPr>
      </w:pPr>
      <w:r w:rsidRPr="00F074D1">
        <w:rPr>
          <w:rFonts w:asciiTheme="majorHAnsi" w:eastAsia="Times New Roman" w:hAnsiTheme="majorHAnsi" w:cstheme="majorHAnsi"/>
        </w:rPr>
        <w:t xml:space="preserve">Recognizing that the rights affirmed in the </w:t>
      </w:r>
      <w:r w:rsidRPr="00F074D1">
        <w:rPr>
          <w:rFonts w:asciiTheme="majorHAnsi" w:eastAsia="Times New Roman" w:hAnsiTheme="majorHAnsi" w:cstheme="majorHAnsi"/>
          <w:i/>
          <w:iCs/>
        </w:rPr>
        <w:t>UN Declaration</w:t>
      </w:r>
      <w:r w:rsidRPr="00F074D1">
        <w:rPr>
          <w:rFonts w:asciiTheme="majorHAnsi" w:eastAsia="Times New Roman" w:hAnsiTheme="majorHAnsi" w:cstheme="majorHAnsi"/>
        </w:rPr>
        <w:t xml:space="preserve"> are all interrelated, interdependent and indivisible, w</w:t>
      </w:r>
      <w:r w:rsidR="00610507" w:rsidRPr="00F074D1">
        <w:rPr>
          <w:rFonts w:asciiTheme="majorHAnsi" w:eastAsia="Times New Roman" w:hAnsiTheme="majorHAnsi" w:cstheme="majorHAnsi"/>
        </w:rPr>
        <w:t xml:space="preserve">e acknowledge the provisions of the </w:t>
      </w:r>
      <w:r w:rsidRPr="00F074D1">
        <w:rPr>
          <w:rFonts w:asciiTheme="majorHAnsi" w:eastAsia="Times New Roman" w:hAnsiTheme="majorHAnsi" w:cstheme="majorHAnsi"/>
          <w:i/>
          <w:iCs/>
        </w:rPr>
        <w:t xml:space="preserve">UN </w:t>
      </w:r>
      <w:r w:rsidR="00610507" w:rsidRPr="00F074D1">
        <w:rPr>
          <w:rFonts w:asciiTheme="majorHAnsi" w:eastAsia="Times New Roman" w:hAnsiTheme="majorHAnsi" w:cstheme="majorHAnsi"/>
          <w:i/>
          <w:iCs/>
        </w:rPr>
        <w:t>Declaration</w:t>
      </w:r>
      <w:r w:rsidR="00610507" w:rsidRPr="00F074D1">
        <w:rPr>
          <w:rFonts w:asciiTheme="majorHAnsi" w:eastAsia="Times New Roman" w:hAnsiTheme="majorHAnsi" w:cstheme="majorHAnsi"/>
        </w:rPr>
        <w:t xml:space="preserve"> that specifically referenc</w:t>
      </w:r>
      <w:r w:rsidRPr="00F074D1">
        <w:rPr>
          <w:rFonts w:asciiTheme="majorHAnsi" w:eastAsia="Times New Roman" w:hAnsiTheme="majorHAnsi" w:cstheme="majorHAnsi"/>
        </w:rPr>
        <w:t>e</w:t>
      </w:r>
      <w:r w:rsidR="00610507" w:rsidRPr="00F074D1">
        <w:rPr>
          <w:rFonts w:asciiTheme="majorHAnsi" w:eastAsia="Times New Roman" w:hAnsiTheme="majorHAnsi" w:cstheme="majorHAnsi"/>
        </w:rPr>
        <w:t xml:space="preserve"> </w:t>
      </w:r>
      <w:r w:rsidR="0043152D" w:rsidRPr="00F074D1">
        <w:rPr>
          <w:rFonts w:asciiTheme="majorHAnsi" w:eastAsia="Times New Roman" w:hAnsiTheme="majorHAnsi" w:cstheme="majorHAnsi"/>
        </w:rPr>
        <w:t>Indigenous</w:t>
      </w:r>
      <w:r w:rsidR="00610507" w:rsidRPr="00F074D1">
        <w:rPr>
          <w:rFonts w:asciiTheme="majorHAnsi" w:eastAsia="Times New Roman" w:hAnsiTheme="majorHAnsi" w:cstheme="majorHAnsi"/>
        </w:rPr>
        <w:t xml:space="preserve"> peoples’ language rights in the context of use, revitalization, and transmission (Article 13), education (Article 14), media (Article 16), and other articles that bear on </w:t>
      </w:r>
      <w:r w:rsidR="0043152D" w:rsidRPr="00F074D1">
        <w:rPr>
          <w:rFonts w:asciiTheme="majorHAnsi" w:eastAsia="Times New Roman" w:hAnsiTheme="majorHAnsi" w:cstheme="majorHAnsi"/>
        </w:rPr>
        <w:t>Indigenous</w:t>
      </w:r>
      <w:r w:rsidR="00610507" w:rsidRPr="00F074D1">
        <w:rPr>
          <w:rFonts w:asciiTheme="majorHAnsi" w:eastAsia="Times New Roman" w:hAnsiTheme="majorHAnsi" w:cstheme="majorHAnsi"/>
        </w:rPr>
        <w:t xml:space="preserve"> peoples</w:t>
      </w:r>
      <w:r w:rsidR="00B004A0" w:rsidRPr="00F074D1">
        <w:rPr>
          <w:rFonts w:asciiTheme="majorHAnsi" w:eastAsia="Times New Roman" w:hAnsiTheme="majorHAnsi" w:cstheme="majorHAnsi"/>
        </w:rPr>
        <w:t>’</w:t>
      </w:r>
      <w:r w:rsidR="00610507" w:rsidRPr="00F074D1">
        <w:rPr>
          <w:rFonts w:asciiTheme="majorHAnsi" w:eastAsia="Times New Roman" w:hAnsiTheme="majorHAnsi" w:cstheme="majorHAnsi"/>
        </w:rPr>
        <w:t xml:space="preserve"> language rights including the right to cultural d</w:t>
      </w:r>
      <w:r w:rsidR="00C437BC" w:rsidRPr="00F074D1">
        <w:rPr>
          <w:rFonts w:asciiTheme="majorHAnsi" w:eastAsia="Times New Roman" w:hAnsiTheme="majorHAnsi" w:cstheme="majorHAnsi"/>
        </w:rPr>
        <w:t xml:space="preserve">iversity (Article 15) and rights and responsibilities </w:t>
      </w:r>
      <w:r w:rsidR="00610507" w:rsidRPr="00F074D1">
        <w:rPr>
          <w:rFonts w:asciiTheme="majorHAnsi" w:eastAsia="Times New Roman" w:hAnsiTheme="majorHAnsi" w:cstheme="majorHAnsi"/>
        </w:rPr>
        <w:t xml:space="preserve">to traditional knowledge (Article 31). We </w:t>
      </w:r>
      <w:r w:rsidRPr="00F074D1">
        <w:rPr>
          <w:rFonts w:asciiTheme="majorHAnsi" w:eastAsia="Times New Roman" w:hAnsiTheme="majorHAnsi" w:cstheme="majorHAnsi"/>
        </w:rPr>
        <w:t>underscore the State</w:t>
      </w:r>
      <w:r w:rsidR="00610507" w:rsidRPr="00F074D1">
        <w:rPr>
          <w:rFonts w:asciiTheme="majorHAnsi" w:eastAsia="Times New Roman" w:hAnsiTheme="majorHAnsi" w:cstheme="majorHAnsi"/>
        </w:rPr>
        <w:t xml:space="preserve"> obligations to take measures, including legislative</w:t>
      </w:r>
      <w:r w:rsidR="006E7251" w:rsidRPr="00F074D1">
        <w:rPr>
          <w:rFonts w:asciiTheme="majorHAnsi" w:eastAsia="Times New Roman" w:hAnsiTheme="majorHAnsi" w:cstheme="majorHAnsi"/>
        </w:rPr>
        <w:t xml:space="preserve"> </w:t>
      </w:r>
      <w:r w:rsidR="00610507" w:rsidRPr="00F074D1">
        <w:rPr>
          <w:rFonts w:asciiTheme="majorHAnsi" w:eastAsia="Times New Roman" w:hAnsiTheme="majorHAnsi" w:cstheme="majorHAnsi"/>
        </w:rPr>
        <w:t>measures, supporting</w:t>
      </w:r>
      <w:r w:rsidRPr="00F074D1">
        <w:rPr>
          <w:rFonts w:asciiTheme="majorHAnsi" w:eastAsia="Times New Roman" w:hAnsiTheme="majorHAnsi" w:cstheme="majorHAnsi"/>
        </w:rPr>
        <w:t xml:space="preserve"> the</w:t>
      </w:r>
      <w:r w:rsidR="00610507" w:rsidRPr="00F074D1">
        <w:rPr>
          <w:rFonts w:asciiTheme="majorHAnsi" w:eastAsia="Times New Roman" w:hAnsiTheme="majorHAnsi" w:cstheme="majorHAnsi"/>
        </w:rPr>
        <w:t xml:space="preserve"> rights </w:t>
      </w:r>
      <w:r w:rsidRPr="00F074D1">
        <w:rPr>
          <w:rFonts w:asciiTheme="majorHAnsi" w:eastAsia="Times New Roman" w:hAnsiTheme="majorHAnsi" w:cstheme="majorHAnsi"/>
        </w:rPr>
        <w:t>affirm</w:t>
      </w:r>
      <w:r w:rsidR="00610507" w:rsidRPr="00F074D1">
        <w:rPr>
          <w:rFonts w:asciiTheme="majorHAnsi" w:eastAsia="Times New Roman" w:hAnsiTheme="majorHAnsi" w:cstheme="majorHAnsi"/>
        </w:rPr>
        <w:t xml:space="preserve">ed in the </w:t>
      </w:r>
      <w:r w:rsidRPr="00F074D1">
        <w:rPr>
          <w:rFonts w:asciiTheme="majorHAnsi" w:eastAsia="Times New Roman" w:hAnsiTheme="majorHAnsi" w:cstheme="majorHAnsi"/>
          <w:i/>
          <w:iCs/>
        </w:rPr>
        <w:t xml:space="preserve">UN </w:t>
      </w:r>
      <w:r w:rsidR="00610507" w:rsidRPr="00F074D1">
        <w:rPr>
          <w:rFonts w:asciiTheme="majorHAnsi" w:eastAsia="Times New Roman" w:hAnsiTheme="majorHAnsi" w:cstheme="majorHAnsi"/>
          <w:i/>
          <w:iCs/>
        </w:rPr>
        <w:t>Declaration</w:t>
      </w:r>
      <w:r w:rsidR="00610507" w:rsidRPr="00F074D1">
        <w:rPr>
          <w:rFonts w:asciiTheme="majorHAnsi" w:eastAsia="Times New Roman" w:hAnsiTheme="majorHAnsi" w:cstheme="majorHAnsi"/>
        </w:rPr>
        <w:t xml:space="preserve"> (Article 38), to provide technical and </w:t>
      </w:r>
      <w:r w:rsidRPr="00F074D1">
        <w:rPr>
          <w:rFonts w:asciiTheme="majorHAnsi" w:eastAsia="Times New Roman" w:hAnsiTheme="majorHAnsi" w:cstheme="majorHAnsi"/>
        </w:rPr>
        <w:t xml:space="preserve">sustained </w:t>
      </w:r>
      <w:r w:rsidR="00610507" w:rsidRPr="00F074D1">
        <w:rPr>
          <w:rFonts w:asciiTheme="majorHAnsi" w:eastAsia="Times New Roman" w:hAnsiTheme="majorHAnsi" w:cstheme="majorHAnsi"/>
        </w:rPr>
        <w:t>financial assistance for the</w:t>
      </w:r>
      <w:r w:rsidRPr="00F074D1">
        <w:rPr>
          <w:rFonts w:asciiTheme="majorHAnsi" w:eastAsia="Times New Roman" w:hAnsiTheme="majorHAnsi" w:cstheme="majorHAnsi"/>
        </w:rPr>
        <w:t xml:space="preserve"> exercise and</w:t>
      </w:r>
      <w:r w:rsidR="00610507" w:rsidRPr="00F074D1">
        <w:rPr>
          <w:rFonts w:asciiTheme="majorHAnsi" w:eastAsia="Times New Roman" w:hAnsiTheme="majorHAnsi" w:cstheme="majorHAnsi"/>
        </w:rPr>
        <w:t xml:space="preserve"> enjoyment of these rights (Article 39)</w:t>
      </w:r>
      <w:r w:rsidR="005E434C" w:rsidRPr="00F074D1">
        <w:rPr>
          <w:rFonts w:asciiTheme="majorHAnsi" w:eastAsia="Times New Roman" w:hAnsiTheme="majorHAnsi" w:cstheme="majorHAnsi"/>
        </w:rPr>
        <w:t xml:space="preserve">, and </w:t>
      </w:r>
      <w:r w:rsidR="00E97D66" w:rsidRPr="00F074D1">
        <w:rPr>
          <w:rFonts w:asciiTheme="majorHAnsi" w:eastAsia="Times New Roman" w:hAnsiTheme="majorHAnsi" w:cstheme="majorHAnsi"/>
        </w:rPr>
        <w:t>the fact that they constitute the minimum standards for the survival, dignity and well-being of Indigenous peoples</w:t>
      </w:r>
      <w:r w:rsidR="006E3744" w:rsidRPr="00F074D1">
        <w:rPr>
          <w:rFonts w:asciiTheme="majorHAnsi" w:eastAsia="Times New Roman" w:hAnsiTheme="majorHAnsi" w:cstheme="majorHAnsi"/>
        </w:rPr>
        <w:t xml:space="preserve"> (</w:t>
      </w:r>
      <w:r w:rsidR="00E97E11" w:rsidRPr="00F074D1">
        <w:rPr>
          <w:rFonts w:asciiTheme="majorHAnsi" w:eastAsia="Times New Roman" w:hAnsiTheme="majorHAnsi" w:cstheme="majorHAnsi"/>
        </w:rPr>
        <w:t>Article</w:t>
      </w:r>
      <w:r w:rsidR="006E3744" w:rsidRPr="00F074D1">
        <w:rPr>
          <w:rFonts w:asciiTheme="majorHAnsi" w:eastAsia="Times New Roman" w:hAnsiTheme="majorHAnsi" w:cstheme="majorHAnsi"/>
        </w:rPr>
        <w:t xml:space="preserve"> 43)</w:t>
      </w:r>
      <w:r w:rsidR="00610507" w:rsidRPr="00F074D1">
        <w:rPr>
          <w:rFonts w:asciiTheme="majorHAnsi" w:eastAsia="Times New Roman" w:hAnsiTheme="majorHAnsi" w:cstheme="majorHAnsi"/>
        </w:rPr>
        <w:t>.</w:t>
      </w:r>
    </w:p>
    <w:p w14:paraId="3E36B4B4" w14:textId="77777777" w:rsidR="00F074D1" w:rsidRPr="00F074D1" w:rsidRDefault="00F074D1" w:rsidP="00F074D1">
      <w:pPr>
        <w:pStyle w:val="ListParagraph"/>
        <w:rPr>
          <w:rFonts w:asciiTheme="majorHAnsi" w:eastAsia="Times New Roman" w:hAnsiTheme="majorHAnsi" w:cstheme="majorHAnsi"/>
        </w:rPr>
      </w:pPr>
    </w:p>
    <w:p w14:paraId="36C57AE3" w14:textId="668A583A" w:rsidR="00E97D66" w:rsidRPr="00F074D1" w:rsidRDefault="00510DB2" w:rsidP="00F074D1">
      <w:pPr>
        <w:pStyle w:val="ListParagraph"/>
        <w:numPr>
          <w:ilvl w:val="0"/>
          <w:numId w:val="7"/>
        </w:numPr>
        <w:spacing w:after="0" w:line="240" w:lineRule="auto"/>
        <w:ind w:left="360"/>
        <w:jc w:val="both"/>
        <w:rPr>
          <w:rFonts w:asciiTheme="majorHAnsi" w:eastAsia="Times New Roman" w:hAnsiTheme="majorHAnsi" w:cstheme="majorHAnsi"/>
        </w:rPr>
      </w:pPr>
      <w:r w:rsidRPr="00F074D1">
        <w:rPr>
          <w:rFonts w:asciiTheme="majorHAnsi" w:eastAsia="Times New Roman" w:hAnsiTheme="majorHAnsi" w:cstheme="majorHAnsi"/>
        </w:rPr>
        <w:t>We a</w:t>
      </w:r>
      <w:r w:rsidR="00D91E55" w:rsidRPr="00F074D1">
        <w:rPr>
          <w:rFonts w:asciiTheme="majorHAnsi" w:eastAsia="Times New Roman" w:hAnsiTheme="majorHAnsi" w:cstheme="majorHAnsi"/>
        </w:rPr>
        <w:t>cknowled</w:t>
      </w:r>
      <w:r w:rsidRPr="00F074D1">
        <w:rPr>
          <w:rFonts w:asciiTheme="majorHAnsi" w:eastAsia="Times New Roman" w:hAnsiTheme="majorHAnsi" w:cstheme="majorHAnsi"/>
        </w:rPr>
        <w:t>ge</w:t>
      </w:r>
      <w:r w:rsidR="00D91E55" w:rsidRPr="00F074D1">
        <w:rPr>
          <w:rFonts w:asciiTheme="majorHAnsi" w:eastAsia="Times New Roman" w:hAnsiTheme="majorHAnsi" w:cstheme="majorHAnsi"/>
        </w:rPr>
        <w:t xml:space="preserve"> the importance of </w:t>
      </w:r>
      <w:r w:rsidR="00C437BC" w:rsidRPr="00F074D1">
        <w:rPr>
          <w:rFonts w:asciiTheme="majorHAnsi" w:eastAsia="Times New Roman" w:hAnsiTheme="majorHAnsi" w:cstheme="majorHAnsi"/>
        </w:rPr>
        <w:t>other</w:t>
      </w:r>
      <w:r w:rsidR="00D91E55" w:rsidRPr="00F074D1">
        <w:rPr>
          <w:rFonts w:asciiTheme="majorHAnsi" w:eastAsia="Times New Roman" w:hAnsiTheme="majorHAnsi" w:cstheme="majorHAnsi"/>
        </w:rPr>
        <w:t xml:space="preserve"> international human rights instruments, including the </w:t>
      </w:r>
      <w:r w:rsidR="0043152D" w:rsidRPr="00F074D1">
        <w:rPr>
          <w:rFonts w:asciiTheme="majorHAnsi" w:eastAsia="Times New Roman" w:hAnsiTheme="majorHAnsi" w:cstheme="majorHAnsi"/>
          <w:i/>
        </w:rPr>
        <w:t>Indigenous</w:t>
      </w:r>
      <w:r w:rsidR="00D91E55" w:rsidRPr="00F074D1">
        <w:rPr>
          <w:rFonts w:asciiTheme="majorHAnsi" w:eastAsia="Times New Roman" w:hAnsiTheme="majorHAnsi" w:cstheme="majorHAnsi"/>
          <w:i/>
        </w:rPr>
        <w:t xml:space="preserve"> and Tribal Peoples Convention, 1989 (No. </w:t>
      </w:r>
      <w:r w:rsidR="00D91E55" w:rsidRPr="00F074D1">
        <w:rPr>
          <w:rFonts w:asciiTheme="majorHAnsi" w:eastAsia="Times New Roman" w:hAnsiTheme="majorHAnsi" w:cstheme="majorHAnsi"/>
        </w:rPr>
        <w:t>169)</w:t>
      </w:r>
      <w:r w:rsidR="00D91E55" w:rsidRPr="00F074D1">
        <w:rPr>
          <w:vertAlign w:val="superscript"/>
        </w:rPr>
        <w:footnoteReference w:id="3"/>
      </w:r>
      <w:r w:rsidR="00D91E55" w:rsidRPr="00F074D1">
        <w:rPr>
          <w:rFonts w:asciiTheme="majorHAnsi" w:eastAsia="Times New Roman" w:hAnsiTheme="majorHAnsi" w:cstheme="majorHAnsi"/>
        </w:rPr>
        <w:t xml:space="preserve">, General Comment 23 of the </w:t>
      </w:r>
      <w:r w:rsidR="00D91E55" w:rsidRPr="00F074D1">
        <w:rPr>
          <w:rFonts w:asciiTheme="majorHAnsi" w:eastAsia="Times New Roman" w:hAnsiTheme="majorHAnsi" w:cstheme="majorHAnsi"/>
          <w:i/>
          <w:iCs/>
        </w:rPr>
        <w:t>Convention to Eliminate All forms of Racial Discrimination</w:t>
      </w:r>
      <w:r w:rsidR="00D91E55" w:rsidRPr="00F074D1">
        <w:rPr>
          <w:rFonts w:asciiTheme="majorHAnsi" w:eastAsia="Times New Roman" w:hAnsiTheme="majorHAnsi" w:cstheme="majorHAnsi"/>
        </w:rPr>
        <w:t xml:space="preserve"> and the 2016 Organization of American </w:t>
      </w:r>
      <w:r w:rsidR="00CD792B" w:rsidRPr="00F074D1">
        <w:rPr>
          <w:rFonts w:asciiTheme="majorHAnsi" w:eastAsia="Times New Roman" w:hAnsiTheme="majorHAnsi" w:cstheme="majorHAnsi"/>
        </w:rPr>
        <w:t>States</w:t>
      </w:r>
      <w:r w:rsidR="00D91E55" w:rsidRPr="00F074D1">
        <w:rPr>
          <w:rFonts w:asciiTheme="majorHAnsi" w:eastAsia="Times New Roman" w:hAnsiTheme="majorHAnsi" w:cstheme="majorHAnsi"/>
        </w:rPr>
        <w:t xml:space="preserve"> </w:t>
      </w:r>
      <w:r w:rsidR="00D91E55" w:rsidRPr="00F074D1">
        <w:rPr>
          <w:rFonts w:asciiTheme="majorHAnsi" w:eastAsia="Times New Roman" w:hAnsiTheme="majorHAnsi" w:cstheme="majorHAnsi"/>
          <w:i/>
        </w:rPr>
        <w:t xml:space="preserve">American Declaration on the Rights of </w:t>
      </w:r>
      <w:r w:rsidR="0043152D" w:rsidRPr="00F074D1">
        <w:rPr>
          <w:rFonts w:asciiTheme="majorHAnsi" w:eastAsia="Times New Roman" w:hAnsiTheme="majorHAnsi" w:cstheme="majorHAnsi"/>
          <w:i/>
        </w:rPr>
        <w:t>Indigenous</w:t>
      </w:r>
      <w:r w:rsidR="00D91E55" w:rsidRPr="00F074D1">
        <w:rPr>
          <w:rFonts w:asciiTheme="majorHAnsi" w:eastAsia="Times New Roman" w:hAnsiTheme="majorHAnsi" w:cstheme="majorHAnsi"/>
          <w:i/>
        </w:rPr>
        <w:t xml:space="preserve"> Peoples,</w:t>
      </w:r>
      <w:r w:rsidR="00D91E55" w:rsidRPr="00F074D1">
        <w:rPr>
          <w:vertAlign w:val="superscript"/>
        </w:rPr>
        <w:footnoteReference w:id="4"/>
      </w:r>
      <w:r w:rsidR="00D91E55" w:rsidRPr="00F074D1">
        <w:rPr>
          <w:rFonts w:asciiTheme="majorHAnsi" w:eastAsia="Times New Roman" w:hAnsiTheme="majorHAnsi" w:cstheme="majorHAnsi"/>
        </w:rPr>
        <w:t xml:space="preserve"> to ensure the survival, dignity and well-being of the </w:t>
      </w:r>
      <w:r w:rsidR="0043152D" w:rsidRPr="00F074D1">
        <w:rPr>
          <w:rFonts w:asciiTheme="majorHAnsi" w:eastAsia="Times New Roman" w:hAnsiTheme="majorHAnsi" w:cstheme="majorHAnsi"/>
        </w:rPr>
        <w:t>Indigenous</w:t>
      </w:r>
      <w:r w:rsidR="00D91E55" w:rsidRPr="00F074D1">
        <w:rPr>
          <w:rFonts w:asciiTheme="majorHAnsi" w:eastAsia="Times New Roman" w:hAnsiTheme="majorHAnsi" w:cstheme="majorHAnsi"/>
        </w:rPr>
        <w:t xml:space="preserve"> peoples of the world</w:t>
      </w:r>
      <w:r w:rsidR="00A3730F" w:rsidRPr="00F074D1">
        <w:rPr>
          <w:rFonts w:asciiTheme="majorHAnsi" w:eastAsia="Times New Roman" w:hAnsiTheme="majorHAnsi" w:cstheme="majorHAnsi"/>
        </w:rPr>
        <w:t xml:space="preserve"> and their fundamental right to language as a key element of their cultural </w:t>
      </w:r>
      <w:r w:rsidR="00626DF7" w:rsidRPr="00F074D1">
        <w:rPr>
          <w:rFonts w:asciiTheme="majorHAnsi" w:eastAsia="Times New Roman" w:hAnsiTheme="majorHAnsi" w:cstheme="majorHAnsi"/>
        </w:rPr>
        <w:t xml:space="preserve">identity, well-being and cultural </w:t>
      </w:r>
      <w:r w:rsidR="00A3730F" w:rsidRPr="00F074D1">
        <w:rPr>
          <w:rFonts w:asciiTheme="majorHAnsi" w:eastAsia="Times New Roman" w:hAnsiTheme="majorHAnsi" w:cstheme="majorHAnsi"/>
        </w:rPr>
        <w:t>integrity</w:t>
      </w:r>
      <w:r w:rsidR="00D91E55" w:rsidRPr="00F074D1">
        <w:rPr>
          <w:rFonts w:asciiTheme="majorHAnsi" w:eastAsia="Times New Roman" w:hAnsiTheme="majorHAnsi" w:cstheme="majorHAnsi"/>
        </w:rPr>
        <w:t>.</w:t>
      </w:r>
      <w:r w:rsidR="00E97D66" w:rsidRPr="00F074D1">
        <w:rPr>
          <w:rFonts w:asciiTheme="majorHAnsi" w:eastAsia="Times New Roman" w:hAnsiTheme="majorHAnsi" w:cstheme="majorHAnsi"/>
        </w:rPr>
        <w:t xml:space="preserve"> We further draw attention to the </w:t>
      </w:r>
      <w:r w:rsidR="00E97D66" w:rsidRPr="00F074D1">
        <w:rPr>
          <w:rFonts w:asciiTheme="majorHAnsi" w:eastAsia="Times New Roman" w:hAnsiTheme="majorHAnsi" w:cstheme="majorHAnsi"/>
          <w:i/>
          <w:iCs/>
        </w:rPr>
        <w:t>Yuelu Proclamation</w:t>
      </w:r>
      <w:r w:rsidR="00E97D66" w:rsidRPr="00F074D1">
        <w:rPr>
          <w:rStyle w:val="FootnoteReference"/>
          <w:rFonts w:asciiTheme="majorHAnsi" w:eastAsia="Times New Roman" w:hAnsiTheme="majorHAnsi" w:cstheme="majorHAnsi"/>
        </w:rPr>
        <w:footnoteReference w:id="5"/>
      </w:r>
      <w:r w:rsidR="00E97D66" w:rsidRPr="00F074D1">
        <w:rPr>
          <w:rFonts w:asciiTheme="majorHAnsi" w:eastAsia="Times New Roman" w:hAnsiTheme="majorHAnsi" w:cstheme="majorHAnsi"/>
        </w:rPr>
        <w:t xml:space="preserve"> and the </w:t>
      </w:r>
      <w:r w:rsidR="00E97D66" w:rsidRPr="00F074D1">
        <w:rPr>
          <w:rFonts w:asciiTheme="majorHAnsi" w:eastAsia="Times New Roman" w:hAnsiTheme="majorHAnsi" w:cstheme="majorHAnsi"/>
          <w:i/>
          <w:iCs/>
        </w:rPr>
        <w:t>Declaration of the Protection of Indigenous Languages</w:t>
      </w:r>
      <w:r w:rsidR="00E97D66" w:rsidRPr="00F074D1">
        <w:rPr>
          <w:rFonts w:asciiTheme="majorHAnsi" w:eastAsia="Times New Roman" w:hAnsiTheme="majorHAnsi" w:cstheme="majorHAnsi"/>
        </w:rPr>
        <w:t xml:space="preserve"> from the second Indigenous Peoples Summit of the Americas.</w:t>
      </w:r>
      <w:r w:rsidR="00626DF7" w:rsidRPr="00F074D1">
        <w:rPr>
          <w:rStyle w:val="FootnoteReference"/>
          <w:rFonts w:asciiTheme="majorHAnsi" w:eastAsia="Times New Roman" w:hAnsiTheme="majorHAnsi" w:cstheme="majorHAnsi"/>
        </w:rPr>
        <w:footnoteReference w:id="6"/>
      </w:r>
    </w:p>
    <w:p w14:paraId="510820DE" w14:textId="77777777" w:rsidR="00BF3951" w:rsidRPr="00F074D1" w:rsidRDefault="00BF3951" w:rsidP="00F074D1">
      <w:pPr>
        <w:spacing w:after="0" w:line="240" w:lineRule="auto"/>
        <w:jc w:val="both"/>
        <w:rPr>
          <w:rFonts w:asciiTheme="majorHAnsi" w:eastAsia="Times New Roman" w:hAnsiTheme="majorHAnsi" w:cstheme="majorHAnsi"/>
        </w:rPr>
      </w:pPr>
    </w:p>
    <w:p w14:paraId="3FE1CCA6" w14:textId="3B7AC941" w:rsidR="00BF3951" w:rsidRPr="00F074D1" w:rsidRDefault="00DA2B16" w:rsidP="00F074D1">
      <w:pPr>
        <w:pStyle w:val="ListParagraph"/>
        <w:numPr>
          <w:ilvl w:val="0"/>
          <w:numId w:val="7"/>
        </w:numPr>
        <w:spacing w:after="0" w:line="240" w:lineRule="auto"/>
        <w:ind w:left="360"/>
        <w:jc w:val="both"/>
        <w:rPr>
          <w:rFonts w:asciiTheme="majorHAnsi" w:eastAsia="Times New Roman" w:hAnsiTheme="majorHAnsi" w:cstheme="majorHAnsi"/>
        </w:rPr>
      </w:pPr>
      <w:r w:rsidRPr="00F074D1">
        <w:rPr>
          <w:rFonts w:asciiTheme="majorHAnsi" w:eastAsia="Times New Roman" w:hAnsiTheme="majorHAnsi" w:cstheme="majorHAnsi"/>
        </w:rPr>
        <w:t>We a</w:t>
      </w:r>
      <w:r w:rsidR="00D91E55" w:rsidRPr="00F074D1">
        <w:rPr>
          <w:rFonts w:asciiTheme="majorHAnsi" w:eastAsia="Times New Roman" w:hAnsiTheme="majorHAnsi" w:cstheme="majorHAnsi"/>
        </w:rPr>
        <w:t>cknowledg</w:t>
      </w:r>
      <w:r w:rsidRPr="00F074D1">
        <w:rPr>
          <w:rFonts w:asciiTheme="majorHAnsi" w:eastAsia="Times New Roman" w:hAnsiTheme="majorHAnsi" w:cstheme="majorHAnsi"/>
        </w:rPr>
        <w:t>e</w:t>
      </w:r>
      <w:r w:rsidR="00D91E55" w:rsidRPr="00F074D1">
        <w:rPr>
          <w:rFonts w:asciiTheme="majorHAnsi" w:eastAsia="Times New Roman" w:hAnsiTheme="majorHAnsi" w:cstheme="majorHAnsi"/>
        </w:rPr>
        <w:t xml:space="preserve"> the diverse interrelated, interdependent and indivisible rights of </w:t>
      </w:r>
      <w:r w:rsidR="0043152D" w:rsidRPr="00F074D1">
        <w:rPr>
          <w:rFonts w:asciiTheme="majorHAnsi" w:eastAsia="Times New Roman" w:hAnsiTheme="majorHAnsi" w:cstheme="majorHAnsi"/>
        </w:rPr>
        <w:t>Indigenous</w:t>
      </w:r>
      <w:r w:rsidR="00D91E55" w:rsidRPr="00F074D1">
        <w:rPr>
          <w:rFonts w:asciiTheme="majorHAnsi" w:eastAsia="Times New Roman" w:hAnsiTheme="majorHAnsi" w:cstheme="majorHAnsi"/>
        </w:rPr>
        <w:t xml:space="preserve"> peoples in relation to </w:t>
      </w:r>
      <w:r w:rsidR="0043152D" w:rsidRPr="00F074D1">
        <w:rPr>
          <w:rFonts w:asciiTheme="majorHAnsi" w:eastAsia="Times New Roman" w:hAnsiTheme="majorHAnsi" w:cstheme="majorHAnsi"/>
        </w:rPr>
        <w:t>Indigenous</w:t>
      </w:r>
      <w:r w:rsidR="00D91E55" w:rsidRPr="00F074D1">
        <w:rPr>
          <w:rFonts w:asciiTheme="majorHAnsi" w:eastAsia="Times New Roman" w:hAnsiTheme="majorHAnsi" w:cstheme="majorHAnsi"/>
        </w:rPr>
        <w:t xml:space="preserve"> </w:t>
      </w:r>
      <w:r w:rsidR="00B92290" w:rsidRPr="00F074D1">
        <w:rPr>
          <w:rFonts w:asciiTheme="majorHAnsi" w:eastAsia="Times New Roman" w:hAnsiTheme="majorHAnsi" w:cstheme="majorHAnsi"/>
        </w:rPr>
        <w:t>peoples</w:t>
      </w:r>
      <w:r w:rsidR="008D0E80" w:rsidRPr="00F074D1">
        <w:rPr>
          <w:rFonts w:asciiTheme="majorHAnsi" w:eastAsia="Times New Roman" w:hAnsiTheme="majorHAnsi" w:cstheme="majorHAnsi"/>
        </w:rPr>
        <w:t>’</w:t>
      </w:r>
      <w:r w:rsidR="00C319D8" w:rsidRPr="00F074D1">
        <w:rPr>
          <w:rFonts w:asciiTheme="majorHAnsi" w:eastAsia="Times New Roman" w:hAnsiTheme="majorHAnsi" w:cstheme="majorHAnsi"/>
        </w:rPr>
        <w:t xml:space="preserve"> </w:t>
      </w:r>
      <w:r w:rsidR="00D91E55" w:rsidRPr="00F074D1">
        <w:rPr>
          <w:rFonts w:asciiTheme="majorHAnsi" w:eastAsia="Times New Roman" w:hAnsiTheme="majorHAnsi" w:cstheme="majorHAnsi"/>
        </w:rPr>
        <w:t xml:space="preserve">languages, ranging from rights recognized in constructive arrangements to inherent rights of </w:t>
      </w:r>
      <w:r w:rsidR="0043152D" w:rsidRPr="00F074D1">
        <w:rPr>
          <w:rFonts w:asciiTheme="majorHAnsi" w:eastAsia="Times New Roman" w:hAnsiTheme="majorHAnsi" w:cstheme="majorHAnsi"/>
        </w:rPr>
        <w:t>Indigenous</w:t>
      </w:r>
      <w:r w:rsidR="00D91E55" w:rsidRPr="00F074D1">
        <w:rPr>
          <w:rFonts w:asciiTheme="majorHAnsi" w:eastAsia="Times New Roman" w:hAnsiTheme="majorHAnsi" w:cstheme="majorHAnsi"/>
        </w:rPr>
        <w:t xml:space="preserve"> peoples which derive from their political, economic</w:t>
      </w:r>
      <w:r w:rsidR="0028088E" w:rsidRPr="00F074D1">
        <w:rPr>
          <w:rFonts w:asciiTheme="majorHAnsi" w:eastAsia="Times New Roman" w:hAnsiTheme="majorHAnsi" w:cstheme="majorHAnsi"/>
        </w:rPr>
        <w:t>,</w:t>
      </w:r>
      <w:r w:rsidR="00796194" w:rsidRPr="00F074D1">
        <w:rPr>
          <w:rFonts w:asciiTheme="majorHAnsi" w:eastAsia="Times New Roman" w:hAnsiTheme="majorHAnsi" w:cstheme="majorHAnsi"/>
        </w:rPr>
        <w:t xml:space="preserve"> </w:t>
      </w:r>
      <w:r w:rsidR="00D91E55" w:rsidRPr="00F074D1">
        <w:rPr>
          <w:rFonts w:asciiTheme="majorHAnsi" w:eastAsia="Times New Roman" w:hAnsiTheme="majorHAnsi" w:cstheme="majorHAnsi"/>
        </w:rPr>
        <w:t>social structures</w:t>
      </w:r>
      <w:r w:rsidR="00AB637F" w:rsidRPr="00F074D1">
        <w:rPr>
          <w:rFonts w:asciiTheme="majorHAnsi" w:eastAsia="Times New Roman" w:hAnsiTheme="majorHAnsi" w:cstheme="majorHAnsi"/>
        </w:rPr>
        <w:t>, spiritual</w:t>
      </w:r>
      <w:r w:rsidR="00D91E55" w:rsidRPr="00F074D1">
        <w:rPr>
          <w:rFonts w:asciiTheme="majorHAnsi" w:eastAsia="Times New Roman" w:hAnsiTheme="majorHAnsi" w:cstheme="majorHAnsi"/>
        </w:rPr>
        <w:t xml:space="preserve"> and cultur</w:t>
      </w:r>
      <w:r w:rsidR="00AB637F" w:rsidRPr="00F074D1">
        <w:rPr>
          <w:rFonts w:asciiTheme="majorHAnsi" w:eastAsia="Times New Roman" w:hAnsiTheme="majorHAnsi" w:cstheme="majorHAnsi"/>
        </w:rPr>
        <w:t>al rights as distinct peoples</w:t>
      </w:r>
      <w:r w:rsidR="00D91E55" w:rsidRPr="00F074D1">
        <w:rPr>
          <w:rFonts w:asciiTheme="majorHAnsi" w:eastAsia="Times New Roman" w:hAnsiTheme="majorHAnsi" w:cstheme="majorHAnsi"/>
        </w:rPr>
        <w:t>.</w:t>
      </w:r>
    </w:p>
    <w:p w14:paraId="5474DAA3" w14:textId="77777777" w:rsidR="00BF3951" w:rsidRPr="00F074D1" w:rsidRDefault="00BF3951" w:rsidP="00F074D1">
      <w:pPr>
        <w:spacing w:after="0" w:line="240" w:lineRule="auto"/>
        <w:jc w:val="both"/>
        <w:rPr>
          <w:rFonts w:asciiTheme="majorHAnsi" w:eastAsia="Times New Roman" w:hAnsiTheme="majorHAnsi" w:cstheme="majorHAnsi"/>
        </w:rPr>
      </w:pPr>
    </w:p>
    <w:p w14:paraId="21F4935B" w14:textId="393FD008" w:rsidR="00BF3951" w:rsidRPr="00F074D1" w:rsidRDefault="00D91E55" w:rsidP="00F074D1">
      <w:pPr>
        <w:pStyle w:val="CommentText"/>
        <w:numPr>
          <w:ilvl w:val="0"/>
          <w:numId w:val="7"/>
        </w:numPr>
        <w:ind w:left="360"/>
        <w:jc w:val="both"/>
        <w:rPr>
          <w:rFonts w:asciiTheme="majorHAnsi" w:eastAsia="Times New Roman" w:hAnsiTheme="majorHAnsi" w:cstheme="majorHAnsi"/>
          <w:sz w:val="22"/>
          <w:szCs w:val="22"/>
        </w:rPr>
      </w:pPr>
      <w:r w:rsidRPr="00F074D1">
        <w:rPr>
          <w:rFonts w:asciiTheme="majorHAnsi" w:eastAsia="Times New Roman" w:hAnsiTheme="majorHAnsi" w:cstheme="majorHAnsi"/>
          <w:sz w:val="22"/>
          <w:szCs w:val="22"/>
        </w:rPr>
        <w:t xml:space="preserve">We </w:t>
      </w:r>
      <w:r w:rsidR="00C437BC" w:rsidRPr="00F074D1">
        <w:rPr>
          <w:rFonts w:asciiTheme="majorHAnsi" w:eastAsia="Times New Roman" w:hAnsiTheme="majorHAnsi" w:cstheme="majorHAnsi"/>
          <w:sz w:val="22"/>
          <w:szCs w:val="22"/>
        </w:rPr>
        <w:t>support</w:t>
      </w:r>
      <w:r w:rsidRPr="00F074D1">
        <w:rPr>
          <w:rFonts w:asciiTheme="majorHAnsi" w:eastAsia="Times New Roman" w:hAnsiTheme="majorHAnsi" w:cstheme="majorHAnsi"/>
          <w:sz w:val="22"/>
          <w:szCs w:val="22"/>
        </w:rPr>
        <w:t xml:space="preserve"> implementation of </w:t>
      </w:r>
      <w:r w:rsidRPr="00F074D1">
        <w:rPr>
          <w:rFonts w:asciiTheme="majorHAnsi" w:eastAsia="Times New Roman" w:hAnsiTheme="majorHAnsi" w:cstheme="majorHAnsi"/>
          <w:i/>
          <w:sz w:val="22"/>
          <w:szCs w:val="22"/>
        </w:rPr>
        <w:t>The 2030 Agenda for Sustainable Development</w:t>
      </w:r>
      <w:r w:rsidRPr="00F074D1">
        <w:rPr>
          <w:rFonts w:asciiTheme="majorHAnsi" w:eastAsia="Times New Roman" w:hAnsiTheme="majorHAnsi" w:cstheme="majorHAnsi"/>
          <w:i/>
          <w:sz w:val="22"/>
          <w:szCs w:val="22"/>
          <w:vertAlign w:val="superscript"/>
        </w:rPr>
        <w:footnoteReference w:id="7"/>
      </w:r>
      <w:r w:rsidRPr="00F074D1">
        <w:rPr>
          <w:rFonts w:asciiTheme="majorHAnsi" w:eastAsia="Times New Roman" w:hAnsiTheme="majorHAnsi" w:cstheme="majorHAnsi"/>
          <w:sz w:val="22"/>
          <w:szCs w:val="22"/>
        </w:rPr>
        <w:t xml:space="preserve"> and </w:t>
      </w:r>
      <w:r w:rsidR="00C437BC" w:rsidRPr="00F074D1">
        <w:rPr>
          <w:rFonts w:asciiTheme="majorHAnsi" w:eastAsia="Times New Roman" w:hAnsiTheme="majorHAnsi" w:cstheme="majorHAnsi"/>
          <w:sz w:val="22"/>
          <w:szCs w:val="22"/>
        </w:rPr>
        <w:t xml:space="preserve">emphasize </w:t>
      </w:r>
      <w:r w:rsidRPr="00F074D1">
        <w:rPr>
          <w:rFonts w:asciiTheme="majorHAnsi" w:eastAsia="Times New Roman" w:hAnsiTheme="majorHAnsi" w:cstheme="majorHAnsi"/>
          <w:sz w:val="22"/>
          <w:szCs w:val="22"/>
        </w:rPr>
        <w:t>the strong correlation between linguistic diversity and biological diversity</w:t>
      </w:r>
      <w:r w:rsidR="00C437BC" w:rsidRPr="00F074D1">
        <w:rPr>
          <w:rFonts w:asciiTheme="majorHAnsi" w:eastAsia="Times New Roman" w:hAnsiTheme="majorHAnsi" w:cstheme="majorHAnsi"/>
          <w:sz w:val="22"/>
          <w:szCs w:val="22"/>
        </w:rPr>
        <w:t>, noting also</w:t>
      </w:r>
      <w:r w:rsidR="00AB637F" w:rsidRPr="00F074D1">
        <w:rPr>
          <w:rFonts w:asciiTheme="majorHAnsi" w:eastAsia="Times New Roman" w:hAnsiTheme="majorHAnsi" w:cstheme="majorHAnsi"/>
          <w:sz w:val="22"/>
          <w:szCs w:val="22"/>
        </w:rPr>
        <w:t xml:space="preserve"> that </w:t>
      </w:r>
      <w:r w:rsidR="00C437BC" w:rsidRPr="00F074D1">
        <w:rPr>
          <w:rFonts w:asciiTheme="majorHAnsi" w:eastAsia="Times New Roman" w:hAnsiTheme="majorHAnsi" w:cstheme="majorHAnsi"/>
          <w:sz w:val="22"/>
          <w:szCs w:val="22"/>
        </w:rPr>
        <w:t xml:space="preserve">the </w:t>
      </w:r>
      <w:r w:rsidRPr="00F074D1">
        <w:rPr>
          <w:rFonts w:asciiTheme="majorHAnsi" w:eastAsia="Times New Roman" w:hAnsiTheme="majorHAnsi" w:cstheme="majorHAnsi"/>
          <w:i/>
          <w:iCs/>
          <w:sz w:val="22"/>
          <w:szCs w:val="22"/>
        </w:rPr>
        <w:t xml:space="preserve">Alta </w:t>
      </w:r>
      <w:r w:rsidR="00B013FE" w:rsidRPr="00F074D1">
        <w:rPr>
          <w:rFonts w:asciiTheme="majorHAnsi" w:eastAsia="Times New Roman" w:hAnsiTheme="majorHAnsi" w:cstheme="majorHAnsi"/>
          <w:i/>
          <w:iCs/>
          <w:sz w:val="22"/>
          <w:szCs w:val="22"/>
        </w:rPr>
        <w:t xml:space="preserve">Outcome </w:t>
      </w:r>
      <w:r w:rsidRPr="00F074D1">
        <w:rPr>
          <w:rFonts w:asciiTheme="majorHAnsi" w:eastAsia="Times New Roman" w:hAnsiTheme="majorHAnsi" w:cstheme="majorHAnsi"/>
          <w:i/>
          <w:iCs/>
          <w:sz w:val="22"/>
          <w:szCs w:val="22"/>
        </w:rPr>
        <w:t>Document</w:t>
      </w:r>
      <w:r w:rsidR="00626DF7" w:rsidRPr="00F074D1">
        <w:rPr>
          <w:rStyle w:val="FootnoteReference"/>
          <w:rFonts w:asciiTheme="majorHAnsi" w:eastAsia="Times New Roman" w:hAnsiTheme="majorHAnsi" w:cstheme="majorHAnsi"/>
          <w:sz w:val="22"/>
          <w:szCs w:val="22"/>
        </w:rPr>
        <w:footnoteReference w:id="8"/>
      </w:r>
      <w:r w:rsidR="00C437BC" w:rsidRPr="00F074D1">
        <w:rPr>
          <w:rFonts w:asciiTheme="majorHAnsi" w:eastAsia="Times New Roman" w:hAnsiTheme="majorHAnsi" w:cstheme="majorHAnsi"/>
          <w:sz w:val="22"/>
          <w:szCs w:val="22"/>
        </w:rPr>
        <w:t xml:space="preserve"> </w:t>
      </w:r>
      <w:r w:rsidR="00AB637F" w:rsidRPr="00F074D1">
        <w:rPr>
          <w:rFonts w:asciiTheme="majorHAnsi" w:eastAsia="Times New Roman" w:hAnsiTheme="majorHAnsi" w:cstheme="majorHAnsi"/>
          <w:sz w:val="22"/>
          <w:szCs w:val="22"/>
        </w:rPr>
        <w:t xml:space="preserve">addresses the linkage between </w:t>
      </w:r>
      <w:r w:rsidR="0043152D" w:rsidRPr="00F074D1">
        <w:rPr>
          <w:rFonts w:asciiTheme="majorHAnsi" w:eastAsia="Times New Roman" w:hAnsiTheme="majorHAnsi" w:cstheme="majorHAnsi"/>
          <w:color w:val="000000"/>
          <w:sz w:val="22"/>
          <w:szCs w:val="22"/>
        </w:rPr>
        <w:t>Indigenous</w:t>
      </w:r>
      <w:r w:rsidR="00C437BC" w:rsidRPr="00F074D1">
        <w:rPr>
          <w:rFonts w:asciiTheme="majorHAnsi" w:eastAsia="Times New Roman" w:hAnsiTheme="majorHAnsi" w:cstheme="majorHAnsi"/>
          <w:color w:val="000000"/>
          <w:sz w:val="22"/>
          <w:szCs w:val="22"/>
        </w:rPr>
        <w:t xml:space="preserve"> peoples</w:t>
      </w:r>
      <w:r w:rsidR="00DD522B" w:rsidRPr="00F074D1">
        <w:rPr>
          <w:rFonts w:asciiTheme="majorHAnsi" w:eastAsia="Times New Roman" w:hAnsiTheme="majorHAnsi" w:cstheme="majorHAnsi"/>
          <w:color w:val="000000"/>
          <w:sz w:val="22"/>
          <w:szCs w:val="22"/>
        </w:rPr>
        <w:t>’</w:t>
      </w:r>
      <w:r w:rsidR="00C437BC" w:rsidRPr="00F074D1">
        <w:rPr>
          <w:rFonts w:asciiTheme="majorHAnsi" w:eastAsia="Times New Roman" w:hAnsiTheme="majorHAnsi" w:cstheme="majorHAnsi"/>
          <w:color w:val="000000"/>
          <w:sz w:val="22"/>
          <w:szCs w:val="22"/>
        </w:rPr>
        <w:t xml:space="preserve"> ability to</w:t>
      </w:r>
      <w:r w:rsidRPr="00F074D1">
        <w:rPr>
          <w:rFonts w:asciiTheme="majorHAnsi" w:eastAsia="Times New Roman" w:hAnsiTheme="majorHAnsi" w:cstheme="majorHAnsi"/>
          <w:color w:val="000000"/>
          <w:sz w:val="22"/>
          <w:szCs w:val="22"/>
        </w:rPr>
        <w:t xml:space="preserve"> safeguard our </w:t>
      </w:r>
      <w:r w:rsidRPr="00F074D1">
        <w:rPr>
          <w:rFonts w:asciiTheme="majorHAnsi" w:eastAsia="Times New Roman" w:hAnsiTheme="majorHAnsi" w:cstheme="majorHAnsi"/>
          <w:color w:val="000000"/>
          <w:sz w:val="22"/>
          <w:szCs w:val="22"/>
        </w:rPr>
        <w:lastRenderedPageBreak/>
        <w:t>language</w:t>
      </w:r>
      <w:r w:rsidR="00C437BC" w:rsidRPr="00F074D1">
        <w:rPr>
          <w:rFonts w:asciiTheme="majorHAnsi" w:eastAsia="Times New Roman" w:hAnsiTheme="majorHAnsi" w:cstheme="majorHAnsi"/>
          <w:color w:val="000000"/>
          <w:sz w:val="22"/>
          <w:szCs w:val="22"/>
        </w:rPr>
        <w:t>s</w:t>
      </w:r>
      <w:r w:rsidRPr="00F074D1">
        <w:rPr>
          <w:rFonts w:asciiTheme="majorHAnsi" w:eastAsia="Times New Roman" w:hAnsiTheme="majorHAnsi" w:cstheme="majorHAnsi"/>
          <w:color w:val="000000"/>
          <w:sz w:val="22"/>
          <w:szCs w:val="22"/>
        </w:rPr>
        <w:t>, customs, belief systems, values, cultures, knowledge, and spiritual</w:t>
      </w:r>
      <w:r w:rsidR="00DD522B" w:rsidRPr="00F074D1">
        <w:rPr>
          <w:rFonts w:asciiTheme="majorHAnsi" w:eastAsia="Times New Roman" w:hAnsiTheme="majorHAnsi" w:cstheme="majorHAnsi"/>
          <w:color w:val="000000"/>
          <w:sz w:val="22"/>
          <w:szCs w:val="22"/>
        </w:rPr>
        <w:t>ity</w:t>
      </w:r>
      <w:r w:rsidR="00C437BC" w:rsidRPr="00F074D1">
        <w:rPr>
          <w:rFonts w:asciiTheme="majorHAnsi" w:eastAsia="Times New Roman" w:hAnsiTheme="majorHAnsi" w:cstheme="majorHAnsi"/>
          <w:sz w:val="22"/>
          <w:szCs w:val="22"/>
        </w:rPr>
        <w:t xml:space="preserve"> </w:t>
      </w:r>
      <w:r w:rsidR="00B013FE" w:rsidRPr="00F074D1">
        <w:rPr>
          <w:rFonts w:asciiTheme="majorHAnsi" w:eastAsia="Times New Roman" w:hAnsiTheme="majorHAnsi" w:cstheme="majorHAnsi"/>
          <w:color w:val="000000"/>
          <w:sz w:val="22"/>
          <w:szCs w:val="22"/>
        </w:rPr>
        <w:t>and</w:t>
      </w:r>
      <w:r w:rsidR="00DD522B" w:rsidRPr="00F074D1">
        <w:rPr>
          <w:rFonts w:asciiTheme="majorHAnsi" w:eastAsia="Times New Roman" w:hAnsiTheme="majorHAnsi" w:cstheme="majorHAnsi"/>
          <w:color w:val="000000"/>
          <w:sz w:val="22"/>
          <w:szCs w:val="22"/>
        </w:rPr>
        <w:t xml:space="preserve"> </w:t>
      </w:r>
      <w:r w:rsidR="0043152D" w:rsidRPr="00F074D1">
        <w:rPr>
          <w:rFonts w:asciiTheme="majorHAnsi" w:eastAsia="Times New Roman" w:hAnsiTheme="majorHAnsi" w:cstheme="majorHAnsi"/>
          <w:color w:val="000000"/>
          <w:sz w:val="22"/>
          <w:szCs w:val="22"/>
        </w:rPr>
        <w:t>Indigenous</w:t>
      </w:r>
      <w:r w:rsidR="00DD522B" w:rsidRPr="00F074D1">
        <w:rPr>
          <w:rFonts w:asciiTheme="majorHAnsi" w:eastAsia="Times New Roman" w:hAnsiTheme="majorHAnsi" w:cstheme="majorHAnsi"/>
          <w:color w:val="000000"/>
          <w:sz w:val="22"/>
          <w:szCs w:val="22"/>
        </w:rPr>
        <w:t xml:space="preserve"> peoples’</w:t>
      </w:r>
      <w:r w:rsidR="00C437BC" w:rsidRPr="00F074D1">
        <w:rPr>
          <w:rFonts w:asciiTheme="majorHAnsi" w:eastAsia="Times New Roman" w:hAnsiTheme="majorHAnsi" w:cstheme="majorHAnsi"/>
          <w:color w:val="000000"/>
          <w:sz w:val="22"/>
          <w:szCs w:val="22"/>
        </w:rPr>
        <w:t xml:space="preserve"> rights to lands, territories, resources, air, ice, oceans and waters, mountains and for</w:t>
      </w:r>
      <w:r w:rsidR="00DD522B" w:rsidRPr="00F074D1">
        <w:rPr>
          <w:rFonts w:asciiTheme="majorHAnsi" w:eastAsia="Times New Roman" w:hAnsiTheme="majorHAnsi" w:cstheme="majorHAnsi"/>
          <w:color w:val="000000"/>
          <w:sz w:val="22"/>
          <w:szCs w:val="22"/>
        </w:rPr>
        <w:t>ests.</w:t>
      </w:r>
      <w:r w:rsidR="002530C5" w:rsidRPr="00F074D1">
        <w:rPr>
          <w:rFonts w:asciiTheme="majorHAnsi" w:eastAsia="Times New Roman" w:hAnsiTheme="majorHAnsi" w:cstheme="majorHAnsi"/>
          <w:color w:val="000000"/>
          <w:sz w:val="22"/>
          <w:szCs w:val="22"/>
        </w:rPr>
        <w:t xml:space="preserve"> More specifically, we acknowledge the linkages between Indigenous </w:t>
      </w:r>
      <w:r w:rsidR="00C319D8" w:rsidRPr="00F074D1">
        <w:rPr>
          <w:rFonts w:asciiTheme="majorHAnsi" w:eastAsia="Times New Roman" w:hAnsiTheme="majorHAnsi" w:cstheme="majorHAnsi"/>
          <w:color w:val="000000"/>
          <w:sz w:val="22"/>
          <w:szCs w:val="22"/>
        </w:rPr>
        <w:t>peoples</w:t>
      </w:r>
      <w:r w:rsidR="00A5536C" w:rsidRPr="00F074D1">
        <w:rPr>
          <w:rFonts w:asciiTheme="majorHAnsi" w:eastAsia="Times New Roman" w:hAnsiTheme="majorHAnsi" w:cstheme="majorHAnsi"/>
          <w:color w:val="000000"/>
          <w:sz w:val="22"/>
          <w:szCs w:val="22"/>
        </w:rPr>
        <w:t>’</w:t>
      </w:r>
      <w:r w:rsidR="00C319D8" w:rsidRPr="00F074D1">
        <w:rPr>
          <w:rFonts w:asciiTheme="majorHAnsi" w:eastAsia="Times New Roman" w:hAnsiTheme="majorHAnsi" w:cstheme="majorHAnsi"/>
          <w:color w:val="000000"/>
          <w:sz w:val="22"/>
          <w:szCs w:val="22"/>
        </w:rPr>
        <w:t xml:space="preserve"> </w:t>
      </w:r>
      <w:r w:rsidR="002530C5" w:rsidRPr="00F074D1">
        <w:rPr>
          <w:rFonts w:asciiTheme="majorHAnsi" w:eastAsia="Times New Roman" w:hAnsiTheme="majorHAnsi" w:cstheme="majorHAnsi"/>
          <w:color w:val="000000"/>
          <w:sz w:val="22"/>
          <w:szCs w:val="22"/>
        </w:rPr>
        <w:t xml:space="preserve">languages and Goal 3 </w:t>
      </w:r>
      <w:r w:rsidR="000F0068" w:rsidRPr="00F074D1">
        <w:rPr>
          <w:rFonts w:asciiTheme="majorHAnsi" w:eastAsia="Times New Roman" w:hAnsiTheme="majorHAnsi" w:cstheme="majorHAnsi"/>
          <w:color w:val="000000"/>
          <w:sz w:val="22"/>
          <w:szCs w:val="22"/>
        </w:rPr>
        <w:t xml:space="preserve">regarding </w:t>
      </w:r>
      <w:r w:rsidR="002530C5" w:rsidRPr="00F074D1">
        <w:rPr>
          <w:rFonts w:asciiTheme="majorHAnsi" w:eastAsia="Times New Roman" w:hAnsiTheme="majorHAnsi" w:cstheme="majorHAnsi"/>
          <w:color w:val="000000"/>
          <w:sz w:val="22"/>
          <w:szCs w:val="22"/>
        </w:rPr>
        <w:t xml:space="preserve">our health and well-being, including medicinal practices; Goal 4 concerning quality education; Goal 12 on responsible consumption and production; Goal 13 related to climate action; and Goal 14 addressing the conservation and sustainable use of our oceans, seas and marine resources, especially for those Indigenous peoples in the Arctic and North America that are dependent upon the marine environment. </w:t>
      </w:r>
    </w:p>
    <w:p w14:paraId="3EC5D25D" w14:textId="601C8883" w:rsidR="00BF3951" w:rsidRPr="00F074D1" w:rsidRDefault="0031653D" w:rsidP="00F074D1">
      <w:pPr>
        <w:pStyle w:val="ListParagraph"/>
        <w:numPr>
          <w:ilvl w:val="0"/>
          <w:numId w:val="7"/>
        </w:numPr>
        <w:spacing w:after="0" w:line="240" w:lineRule="auto"/>
        <w:ind w:left="360"/>
        <w:jc w:val="both"/>
        <w:rPr>
          <w:rFonts w:asciiTheme="majorHAnsi" w:eastAsia="Times New Roman" w:hAnsiTheme="majorHAnsi" w:cstheme="majorHAnsi"/>
        </w:rPr>
      </w:pPr>
      <w:r w:rsidRPr="00F074D1">
        <w:rPr>
          <w:rFonts w:asciiTheme="majorHAnsi" w:eastAsia="Times New Roman" w:hAnsiTheme="majorHAnsi" w:cstheme="majorHAnsi"/>
        </w:rPr>
        <w:t>We are c</w:t>
      </w:r>
      <w:r w:rsidR="00D91E55" w:rsidRPr="00F074D1">
        <w:rPr>
          <w:rFonts w:asciiTheme="majorHAnsi" w:eastAsia="Times New Roman" w:hAnsiTheme="majorHAnsi" w:cstheme="majorHAnsi"/>
        </w:rPr>
        <w:t>onvinced</w:t>
      </w:r>
      <w:r w:rsidR="00D91E55" w:rsidRPr="00F074D1">
        <w:rPr>
          <w:rFonts w:asciiTheme="majorHAnsi" w:eastAsia="Times New Roman" w:hAnsiTheme="majorHAnsi" w:cstheme="majorHAnsi"/>
          <w:i/>
        </w:rPr>
        <w:t xml:space="preserve"> </w:t>
      </w:r>
      <w:r w:rsidR="00D91E55" w:rsidRPr="00F074D1">
        <w:rPr>
          <w:rFonts w:asciiTheme="majorHAnsi" w:eastAsia="Times New Roman" w:hAnsiTheme="majorHAnsi" w:cstheme="majorHAnsi"/>
        </w:rPr>
        <w:t xml:space="preserve">that control by </w:t>
      </w:r>
      <w:r w:rsidR="0043152D" w:rsidRPr="00F074D1">
        <w:rPr>
          <w:rFonts w:asciiTheme="majorHAnsi" w:eastAsia="Times New Roman" w:hAnsiTheme="majorHAnsi" w:cstheme="majorHAnsi"/>
        </w:rPr>
        <w:t>Indigenous</w:t>
      </w:r>
      <w:r w:rsidR="00D91E55" w:rsidRPr="00F074D1">
        <w:rPr>
          <w:rFonts w:asciiTheme="majorHAnsi" w:eastAsia="Times New Roman" w:hAnsiTheme="majorHAnsi" w:cstheme="majorHAnsi"/>
        </w:rPr>
        <w:t xml:space="preserve"> peoples over developments affecting them and their lands, territories and resources will enable them to maintain and strengthen their institutions, cultures and traditions, and to promote their development in accordance with their aspirations and needs, including the intergenerational nature </w:t>
      </w:r>
      <w:r w:rsidR="00AB637F" w:rsidRPr="00F074D1">
        <w:rPr>
          <w:rFonts w:asciiTheme="majorHAnsi" w:eastAsia="Times New Roman" w:hAnsiTheme="majorHAnsi" w:cstheme="majorHAnsi"/>
        </w:rPr>
        <w:t xml:space="preserve">and need to advance </w:t>
      </w:r>
      <w:r w:rsidR="00D91E55" w:rsidRPr="00F074D1">
        <w:rPr>
          <w:rFonts w:asciiTheme="majorHAnsi" w:eastAsia="Times New Roman" w:hAnsiTheme="majorHAnsi" w:cstheme="majorHAnsi"/>
        </w:rPr>
        <w:t xml:space="preserve">transmission of </w:t>
      </w:r>
      <w:r w:rsidR="00AB637F" w:rsidRPr="00F074D1">
        <w:rPr>
          <w:rFonts w:asciiTheme="majorHAnsi" w:eastAsia="Times New Roman" w:hAnsiTheme="majorHAnsi" w:cstheme="majorHAnsi"/>
        </w:rPr>
        <w:t>language use, revitalization</w:t>
      </w:r>
      <w:r w:rsidR="00B013FE" w:rsidRPr="00F074D1">
        <w:rPr>
          <w:rFonts w:asciiTheme="majorHAnsi" w:eastAsia="Times New Roman" w:hAnsiTheme="majorHAnsi" w:cstheme="majorHAnsi"/>
        </w:rPr>
        <w:t xml:space="preserve">, access, </w:t>
      </w:r>
      <w:r w:rsidR="00AB637F" w:rsidRPr="00F074D1">
        <w:rPr>
          <w:rFonts w:asciiTheme="majorHAnsi" w:eastAsia="Times New Roman" w:hAnsiTheme="majorHAnsi" w:cstheme="majorHAnsi"/>
        </w:rPr>
        <w:t xml:space="preserve">and </w:t>
      </w:r>
      <w:r w:rsidR="00B013FE" w:rsidRPr="00F074D1">
        <w:rPr>
          <w:rFonts w:asciiTheme="majorHAnsi" w:eastAsia="Times New Roman" w:hAnsiTheme="majorHAnsi" w:cstheme="majorHAnsi"/>
        </w:rPr>
        <w:t xml:space="preserve">promotion of </w:t>
      </w:r>
      <w:r w:rsidR="00AB637F" w:rsidRPr="00F074D1">
        <w:rPr>
          <w:rFonts w:asciiTheme="majorHAnsi" w:eastAsia="Times New Roman" w:hAnsiTheme="majorHAnsi" w:cstheme="majorHAnsi"/>
        </w:rPr>
        <w:t xml:space="preserve">all related practices </w:t>
      </w:r>
      <w:r w:rsidR="00D91E55" w:rsidRPr="00F074D1">
        <w:rPr>
          <w:rFonts w:asciiTheme="majorHAnsi" w:eastAsia="Times New Roman" w:hAnsiTheme="majorHAnsi" w:cstheme="majorHAnsi"/>
        </w:rPr>
        <w:t xml:space="preserve">to </w:t>
      </w:r>
      <w:r w:rsidR="0043152D" w:rsidRPr="00F074D1">
        <w:rPr>
          <w:rFonts w:asciiTheme="majorHAnsi" w:eastAsia="Times New Roman" w:hAnsiTheme="majorHAnsi" w:cstheme="majorHAnsi"/>
        </w:rPr>
        <w:t>Indigenous</w:t>
      </w:r>
      <w:r w:rsidR="00D91E55" w:rsidRPr="00F074D1">
        <w:rPr>
          <w:rFonts w:asciiTheme="majorHAnsi" w:eastAsia="Times New Roman" w:hAnsiTheme="majorHAnsi" w:cstheme="majorHAnsi"/>
        </w:rPr>
        <w:t xml:space="preserve"> youth</w:t>
      </w:r>
      <w:r w:rsidR="00F914CE" w:rsidRPr="00F074D1">
        <w:rPr>
          <w:rFonts w:asciiTheme="majorHAnsi" w:eastAsia="Times New Roman" w:hAnsiTheme="majorHAnsi" w:cstheme="majorHAnsi"/>
        </w:rPr>
        <w:t>, including development of Indigenous language legislation, and to support and fund national, regional and community plans</w:t>
      </w:r>
      <w:r w:rsidR="00D91E55" w:rsidRPr="00F074D1">
        <w:rPr>
          <w:rFonts w:asciiTheme="majorHAnsi" w:eastAsia="Times New Roman" w:hAnsiTheme="majorHAnsi" w:cstheme="majorHAnsi"/>
        </w:rPr>
        <w:t>.</w:t>
      </w:r>
    </w:p>
    <w:p w14:paraId="46241E7D" w14:textId="77777777" w:rsidR="00BF3951" w:rsidRPr="00F074D1" w:rsidRDefault="00BF3951" w:rsidP="00F074D1">
      <w:pPr>
        <w:spacing w:after="0" w:line="240" w:lineRule="auto"/>
        <w:jc w:val="both"/>
        <w:rPr>
          <w:rFonts w:asciiTheme="majorHAnsi" w:eastAsia="Times New Roman" w:hAnsiTheme="majorHAnsi" w:cstheme="majorHAnsi"/>
        </w:rPr>
      </w:pPr>
    </w:p>
    <w:p w14:paraId="72B2800B" w14:textId="2151DD32" w:rsidR="00BF3951" w:rsidRPr="00F074D1" w:rsidRDefault="00D91E55" w:rsidP="00F074D1">
      <w:pPr>
        <w:pStyle w:val="ListParagraph"/>
        <w:numPr>
          <w:ilvl w:val="0"/>
          <w:numId w:val="7"/>
        </w:numPr>
        <w:spacing w:after="0" w:line="240" w:lineRule="auto"/>
        <w:ind w:left="360"/>
        <w:jc w:val="both"/>
        <w:rPr>
          <w:rFonts w:asciiTheme="majorHAnsi" w:eastAsia="Times New Roman" w:hAnsiTheme="majorHAnsi" w:cstheme="majorHAnsi"/>
        </w:rPr>
      </w:pPr>
      <w:bookmarkStart w:id="0" w:name="_gjdgxs" w:colFirst="0" w:colLast="0"/>
      <w:bookmarkEnd w:id="0"/>
      <w:r w:rsidRPr="00F074D1">
        <w:rPr>
          <w:rFonts w:asciiTheme="majorHAnsi" w:eastAsia="Times New Roman" w:hAnsiTheme="majorHAnsi" w:cstheme="majorHAnsi"/>
          <w:color w:val="000000"/>
        </w:rPr>
        <w:t xml:space="preserve">We commit ourselves to </w:t>
      </w:r>
      <w:r w:rsidR="00181B8D" w:rsidRPr="00F074D1">
        <w:rPr>
          <w:rFonts w:asciiTheme="majorHAnsi" w:eastAsia="Times New Roman" w:hAnsiTheme="majorHAnsi" w:cstheme="majorHAnsi"/>
          <w:color w:val="000000"/>
        </w:rPr>
        <w:t xml:space="preserve">development of </w:t>
      </w:r>
      <w:r w:rsidRPr="00F074D1">
        <w:rPr>
          <w:rFonts w:asciiTheme="majorHAnsi" w:eastAsia="Times New Roman" w:hAnsiTheme="majorHAnsi" w:cstheme="majorHAnsi"/>
          <w:color w:val="000000"/>
        </w:rPr>
        <w:t>comprehensive program</w:t>
      </w:r>
      <w:r w:rsidR="00181B8D" w:rsidRPr="00F074D1">
        <w:rPr>
          <w:rFonts w:asciiTheme="majorHAnsi" w:eastAsia="Times New Roman" w:hAnsiTheme="majorHAnsi" w:cstheme="majorHAnsi"/>
          <w:color w:val="000000"/>
        </w:rPr>
        <w:t>s</w:t>
      </w:r>
      <w:r w:rsidRPr="00F074D1">
        <w:rPr>
          <w:rFonts w:asciiTheme="majorHAnsi" w:eastAsia="Times New Roman" w:hAnsiTheme="majorHAnsi" w:cstheme="majorHAnsi"/>
          <w:color w:val="000000"/>
        </w:rPr>
        <w:t xml:space="preserve"> to respond to </w:t>
      </w:r>
      <w:r w:rsidRPr="00F074D1">
        <w:rPr>
          <w:rFonts w:asciiTheme="majorHAnsi" w:eastAsia="Times New Roman" w:hAnsiTheme="majorHAnsi" w:cstheme="majorHAnsi"/>
        </w:rPr>
        <w:t xml:space="preserve">the continuing and urgent need to </w:t>
      </w:r>
      <w:r w:rsidR="00AA2E0B" w:rsidRPr="00F074D1">
        <w:rPr>
          <w:rFonts w:asciiTheme="majorHAnsi" w:eastAsia="Times New Roman" w:hAnsiTheme="majorHAnsi" w:cstheme="majorHAnsi"/>
        </w:rPr>
        <w:t xml:space="preserve">preserve, </w:t>
      </w:r>
      <w:r w:rsidRPr="00F074D1">
        <w:rPr>
          <w:rFonts w:asciiTheme="majorHAnsi" w:eastAsia="Times New Roman" w:hAnsiTheme="majorHAnsi" w:cstheme="majorHAnsi"/>
        </w:rPr>
        <w:t>revitalize</w:t>
      </w:r>
      <w:r w:rsidR="0028088E" w:rsidRPr="00F074D1">
        <w:rPr>
          <w:rFonts w:asciiTheme="majorHAnsi" w:eastAsia="Times New Roman" w:hAnsiTheme="majorHAnsi" w:cstheme="majorHAnsi"/>
        </w:rPr>
        <w:t>,</w:t>
      </w:r>
      <w:r w:rsidRPr="00F074D1">
        <w:rPr>
          <w:rFonts w:asciiTheme="majorHAnsi" w:eastAsia="Times New Roman" w:hAnsiTheme="majorHAnsi" w:cstheme="majorHAnsi"/>
        </w:rPr>
        <w:t xml:space="preserve"> promote</w:t>
      </w:r>
      <w:r w:rsidR="0028088E" w:rsidRPr="00F074D1">
        <w:rPr>
          <w:rFonts w:asciiTheme="majorHAnsi" w:eastAsia="Times New Roman" w:hAnsiTheme="majorHAnsi" w:cstheme="majorHAnsi"/>
        </w:rPr>
        <w:t>, and maintain</w:t>
      </w:r>
      <w:r w:rsidRPr="00F074D1">
        <w:rPr>
          <w:rFonts w:asciiTheme="majorHAnsi" w:eastAsia="Times New Roman" w:hAnsiTheme="majorHAnsi" w:cstheme="majorHAnsi"/>
        </w:rPr>
        <w:t xml:space="preserve"> </w:t>
      </w:r>
      <w:r w:rsidR="0043152D" w:rsidRPr="00F074D1">
        <w:rPr>
          <w:rFonts w:asciiTheme="majorHAnsi" w:eastAsia="Times New Roman" w:hAnsiTheme="majorHAnsi" w:cstheme="majorHAnsi"/>
        </w:rPr>
        <w:t>Indigenous</w:t>
      </w:r>
      <w:r w:rsidR="00C319D8" w:rsidRPr="00F074D1">
        <w:rPr>
          <w:rFonts w:asciiTheme="majorHAnsi" w:eastAsia="Times New Roman" w:hAnsiTheme="majorHAnsi" w:cstheme="majorHAnsi"/>
        </w:rPr>
        <w:t xml:space="preserve"> </w:t>
      </w:r>
      <w:r w:rsidR="00B92290" w:rsidRPr="00F074D1">
        <w:rPr>
          <w:rFonts w:asciiTheme="majorHAnsi" w:eastAsia="Times New Roman" w:hAnsiTheme="majorHAnsi" w:cstheme="majorHAnsi"/>
        </w:rPr>
        <w:t>peoples</w:t>
      </w:r>
      <w:r w:rsidR="00225FA2" w:rsidRPr="00F074D1">
        <w:rPr>
          <w:rFonts w:asciiTheme="majorHAnsi" w:eastAsia="Times New Roman" w:hAnsiTheme="majorHAnsi" w:cstheme="majorHAnsi"/>
        </w:rPr>
        <w:t>’</w:t>
      </w:r>
      <w:r w:rsidRPr="00F074D1">
        <w:rPr>
          <w:rFonts w:asciiTheme="majorHAnsi" w:eastAsia="Times New Roman" w:hAnsiTheme="majorHAnsi" w:cstheme="majorHAnsi"/>
        </w:rPr>
        <w:t xml:space="preserve"> languages and to take further steps at the national and international levels by declaring an International Decade of </w:t>
      </w:r>
      <w:r w:rsidR="0043152D" w:rsidRPr="00F074D1">
        <w:rPr>
          <w:rFonts w:asciiTheme="majorHAnsi" w:eastAsia="Times New Roman" w:hAnsiTheme="majorHAnsi" w:cstheme="majorHAnsi"/>
        </w:rPr>
        <w:t>Indigenous</w:t>
      </w:r>
      <w:r w:rsidRPr="00F074D1">
        <w:rPr>
          <w:rFonts w:asciiTheme="majorHAnsi" w:eastAsia="Times New Roman" w:hAnsiTheme="majorHAnsi" w:cstheme="majorHAnsi"/>
        </w:rPr>
        <w:t xml:space="preserve"> Languages</w:t>
      </w:r>
      <w:r w:rsidR="008D7F83" w:rsidRPr="00F074D1">
        <w:rPr>
          <w:rFonts w:asciiTheme="majorHAnsi" w:eastAsia="Times New Roman" w:hAnsiTheme="majorHAnsi" w:cstheme="majorHAnsi"/>
        </w:rPr>
        <w:t>.</w:t>
      </w:r>
    </w:p>
    <w:p w14:paraId="44E70FA5" w14:textId="77777777" w:rsidR="006E7251" w:rsidRPr="00F074D1" w:rsidRDefault="006E7251" w:rsidP="00F074D1">
      <w:pPr>
        <w:spacing w:after="0" w:line="240" w:lineRule="auto"/>
        <w:jc w:val="both"/>
        <w:rPr>
          <w:rFonts w:asciiTheme="majorHAnsi" w:eastAsia="Times New Roman" w:hAnsiTheme="majorHAnsi" w:cstheme="majorHAnsi"/>
          <w:color w:val="000000"/>
        </w:rPr>
      </w:pPr>
    </w:p>
    <w:p w14:paraId="6F500B46" w14:textId="33844221" w:rsidR="00E649D4" w:rsidRPr="00F074D1" w:rsidRDefault="00E649D4" w:rsidP="00F074D1">
      <w:pPr>
        <w:pStyle w:val="ListParagraph"/>
        <w:numPr>
          <w:ilvl w:val="0"/>
          <w:numId w:val="7"/>
        </w:numPr>
        <w:shd w:val="clear" w:color="auto" w:fill="FFFFFF"/>
        <w:spacing w:after="0" w:line="240" w:lineRule="auto"/>
        <w:ind w:left="360"/>
        <w:jc w:val="both"/>
        <w:rPr>
          <w:rFonts w:asciiTheme="majorHAnsi" w:eastAsia="Times New Roman" w:hAnsiTheme="majorHAnsi" w:cstheme="majorHAnsi"/>
        </w:rPr>
      </w:pPr>
      <w:r w:rsidRPr="00F074D1">
        <w:rPr>
          <w:rFonts w:asciiTheme="majorHAnsi" w:eastAsia="Times New Roman" w:hAnsiTheme="majorHAnsi" w:cstheme="majorHAnsi"/>
        </w:rPr>
        <w:t xml:space="preserve">We acknowledge that </w:t>
      </w:r>
      <w:r w:rsidR="00CD792B" w:rsidRPr="00F074D1">
        <w:rPr>
          <w:rFonts w:asciiTheme="majorHAnsi" w:eastAsia="Times New Roman" w:hAnsiTheme="majorHAnsi" w:cstheme="majorHAnsi"/>
        </w:rPr>
        <w:t>States</w:t>
      </w:r>
      <w:r w:rsidRPr="00F074D1">
        <w:rPr>
          <w:rFonts w:asciiTheme="majorHAnsi" w:eastAsia="Times New Roman" w:hAnsiTheme="majorHAnsi" w:cstheme="majorHAnsi"/>
        </w:rPr>
        <w:t xml:space="preserve"> must </w:t>
      </w:r>
      <w:r w:rsidR="008856D8" w:rsidRPr="00F074D1">
        <w:rPr>
          <w:rFonts w:asciiTheme="majorHAnsi" w:eastAsia="Times New Roman" w:hAnsiTheme="majorHAnsi" w:cstheme="majorHAnsi"/>
        </w:rPr>
        <w:t xml:space="preserve">support and </w:t>
      </w:r>
      <w:r w:rsidRPr="00F074D1">
        <w:rPr>
          <w:rFonts w:asciiTheme="majorHAnsi" w:eastAsia="Times New Roman" w:hAnsiTheme="majorHAnsi" w:cstheme="majorHAnsi"/>
        </w:rPr>
        <w:t>play a</w:t>
      </w:r>
      <w:r w:rsidR="00EE62B0" w:rsidRPr="00F074D1">
        <w:rPr>
          <w:rFonts w:asciiTheme="majorHAnsi" w:eastAsia="Times New Roman" w:hAnsiTheme="majorHAnsi" w:cstheme="majorHAnsi"/>
        </w:rPr>
        <w:t xml:space="preserve">n </w:t>
      </w:r>
      <w:r w:rsidRPr="00F074D1">
        <w:rPr>
          <w:rFonts w:asciiTheme="majorHAnsi" w:eastAsia="Times New Roman" w:hAnsiTheme="majorHAnsi" w:cstheme="majorHAnsi"/>
        </w:rPr>
        <w:t xml:space="preserve">active role in eliminating barriers to </w:t>
      </w:r>
      <w:r w:rsidR="008856D8" w:rsidRPr="00F074D1">
        <w:rPr>
          <w:rFonts w:asciiTheme="majorHAnsi" w:eastAsia="Times New Roman" w:hAnsiTheme="majorHAnsi" w:cstheme="majorHAnsi"/>
        </w:rPr>
        <w:t>the revitalization, maintenance, access and promotion of Indigenous</w:t>
      </w:r>
      <w:r w:rsidR="00C319D8" w:rsidRPr="00F074D1">
        <w:rPr>
          <w:rFonts w:asciiTheme="majorHAnsi" w:eastAsia="Times New Roman" w:hAnsiTheme="majorHAnsi" w:cstheme="majorHAnsi"/>
        </w:rPr>
        <w:t xml:space="preserve"> peoples</w:t>
      </w:r>
      <w:r w:rsidR="00225FA2" w:rsidRPr="00F074D1">
        <w:rPr>
          <w:rFonts w:asciiTheme="majorHAnsi" w:eastAsia="Times New Roman" w:hAnsiTheme="majorHAnsi" w:cstheme="majorHAnsi"/>
        </w:rPr>
        <w:t>’</w:t>
      </w:r>
      <w:r w:rsidR="008856D8" w:rsidRPr="00F074D1">
        <w:rPr>
          <w:rFonts w:asciiTheme="majorHAnsi" w:eastAsia="Times New Roman" w:hAnsiTheme="majorHAnsi" w:cstheme="majorHAnsi"/>
        </w:rPr>
        <w:t xml:space="preserve"> languages</w:t>
      </w:r>
      <w:r w:rsidRPr="00F074D1">
        <w:rPr>
          <w:rFonts w:asciiTheme="majorHAnsi" w:eastAsia="Times New Roman" w:hAnsiTheme="majorHAnsi" w:cstheme="majorHAnsi"/>
        </w:rPr>
        <w:t>,</w:t>
      </w:r>
      <w:r w:rsidR="008856D8" w:rsidRPr="00F074D1">
        <w:rPr>
          <w:rFonts w:asciiTheme="majorHAnsi" w:eastAsia="Times New Roman" w:hAnsiTheme="majorHAnsi" w:cstheme="majorHAnsi"/>
        </w:rPr>
        <w:t xml:space="preserve"> </w:t>
      </w:r>
      <w:r w:rsidRPr="00F074D1">
        <w:rPr>
          <w:rFonts w:asciiTheme="majorHAnsi" w:eastAsia="Times New Roman" w:hAnsiTheme="majorHAnsi" w:cstheme="majorHAnsi"/>
        </w:rPr>
        <w:t>and promotion</w:t>
      </w:r>
      <w:r w:rsidR="00E36F04" w:rsidRPr="00F074D1">
        <w:rPr>
          <w:rFonts w:asciiTheme="majorHAnsi" w:eastAsia="Times New Roman" w:hAnsiTheme="majorHAnsi" w:cstheme="majorHAnsi"/>
        </w:rPr>
        <w:t xml:space="preserve"> at the local, sub-national, and national levels</w:t>
      </w:r>
      <w:r w:rsidRPr="00F074D1">
        <w:rPr>
          <w:rFonts w:asciiTheme="majorHAnsi" w:eastAsia="Times New Roman" w:hAnsiTheme="majorHAnsi" w:cstheme="majorHAnsi"/>
        </w:rPr>
        <w:t xml:space="preserve">, including through the enactment of </w:t>
      </w:r>
      <w:r w:rsidR="00640141" w:rsidRPr="00F074D1">
        <w:rPr>
          <w:rFonts w:asciiTheme="majorHAnsi" w:eastAsia="Times New Roman" w:hAnsiTheme="majorHAnsi" w:cstheme="majorHAnsi"/>
        </w:rPr>
        <w:t xml:space="preserve">effective </w:t>
      </w:r>
      <w:r w:rsidRPr="00F074D1">
        <w:rPr>
          <w:rFonts w:asciiTheme="majorHAnsi" w:eastAsia="Times New Roman" w:hAnsiTheme="majorHAnsi" w:cstheme="majorHAnsi"/>
        </w:rPr>
        <w:t xml:space="preserve">legislation, </w:t>
      </w:r>
      <w:r w:rsidR="009972B4" w:rsidRPr="00F074D1">
        <w:rPr>
          <w:rFonts w:asciiTheme="majorHAnsi" w:eastAsia="Times New Roman" w:hAnsiTheme="majorHAnsi" w:cstheme="majorHAnsi"/>
        </w:rPr>
        <w:t xml:space="preserve">sustainable funding, </w:t>
      </w:r>
      <w:r w:rsidRPr="00F074D1">
        <w:rPr>
          <w:rFonts w:asciiTheme="majorHAnsi" w:eastAsia="Times New Roman" w:hAnsiTheme="majorHAnsi" w:cstheme="majorHAnsi"/>
        </w:rPr>
        <w:t>policies, and programs</w:t>
      </w:r>
      <w:r w:rsidR="008856D8" w:rsidRPr="00F074D1">
        <w:rPr>
          <w:rFonts w:asciiTheme="majorHAnsi" w:eastAsia="Times New Roman" w:hAnsiTheme="majorHAnsi" w:cstheme="majorHAnsi"/>
        </w:rPr>
        <w:t xml:space="preserve"> that genuinely assist in maintaining the health of Indigenous </w:t>
      </w:r>
      <w:r w:rsidR="00C319D8" w:rsidRPr="00F074D1">
        <w:rPr>
          <w:rFonts w:asciiTheme="majorHAnsi" w:eastAsia="Times New Roman" w:hAnsiTheme="majorHAnsi" w:cstheme="majorHAnsi"/>
        </w:rPr>
        <w:t>peoples</w:t>
      </w:r>
      <w:r w:rsidR="00225FA2" w:rsidRPr="00F074D1">
        <w:rPr>
          <w:rFonts w:asciiTheme="majorHAnsi" w:eastAsia="Times New Roman" w:hAnsiTheme="majorHAnsi" w:cstheme="majorHAnsi"/>
        </w:rPr>
        <w:t>’</w:t>
      </w:r>
      <w:r w:rsidR="00C319D8" w:rsidRPr="00F074D1">
        <w:rPr>
          <w:rFonts w:asciiTheme="majorHAnsi" w:eastAsia="Times New Roman" w:hAnsiTheme="majorHAnsi" w:cstheme="majorHAnsi"/>
        </w:rPr>
        <w:t xml:space="preserve"> </w:t>
      </w:r>
      <w:r w:rsidR="008856D8" w:rsidRPr="00F074D1">
        <w:rPr>
          <w:rFonts w:asciiTheme="majorHAnsi" w:eastAsia="Times New Roman" w:hAnsiTheme="majorHAnsi" w:cstheme="majorHAnsi"/>
        </w:rPr>
        <w:t>languages.</w:t>
      </w:r>
      <w:r w:rsidR="00740AFB" w:rsidRPr="00F074D1">
        <w:rPr>
          <w:rFonts w:asciiTheme="majorHAnsi" w:eastAsia="Times New Roman" w:hAnsiTheme="majorHAnsi" w:cstheme="majorHAnsi"/>
        </w:rPr>
        <w:t xml:space="preserve"> This includes the </w:t>
      </w:r>
      <w:r w:rsidR="008856D8" w:rsidRPr="00F074D1">
        <w:rPr>
          <w:rFonts w:asciiTheme="majorHAnsi" w:eastAsia="Times New Roman" w:hAnsiTheme="majorHAnsi" w:cstheme="majorHAnsi"/>
        </w:rPr>
        <w:t xml:space="preserve">elimination of </w:t>
      </w:r>
      <w:r w:rsidR="00740AFB" w:rsidRPr="00F074D1">
        <w:rPr>
          <w:rFonts w:asciiTheme="majorHAnsi" w:eastAsia="Times New Roman" w:hAnsiTheme="majorHAnsi" w:cstheme="majorHAnsi"/>
        </w:rPr>
        <w:t xml:space="preserve">barriers faced by </w:t>
      </w:r>
      <w:r w:rsidR="0043152D" w:rsidRPr="00F074D1">
        <w:rPr>
          <w:rFonts w:asciiTheme="majorHAnsi" w:eastAsia="Times New Roman" w:hAnsiTheme="majorHAnsi" w:cstheme="majorHAnsi"/>
        </w:rPr>
        <w:t>Indigenous</w:t>
      </w:r>
      <w:r w:rsidR="00740AFB" w:rsidRPr="00F074D1">
        <w:rPr>
          <w:rFonts w:asciiTheme="majorHAnsi" w:hAnsiTheme="majorHAnsi" w:cstheme="majorHAnsi"/>
        </w:rPr>
        <w:t xml:space="preserve"> peoples divided by international borders and their right to maintain and develop contacts, relations and cooperation, including activities for linguistic, spiritual, cultural, political, economic and social purposes, with their own members as well as other peoples across borders</w:t>
      </w:r>
      <w:r w:rsidR="00EE62B0" w:rsidRPr="00F074D1">
        <w:rPr>
          <w:rFonts w:asciiTheme="majorHAnsi" w:hAnsiTheme="majorHAnsi" w:cstheme="majorHAnsi"/>
        </w:rPr>
        <w:t xml:space="preserve"> as well as protection and promotion of dialects and sub-dialects.</w:t>
      </w:r>
      <w:r w:rsidRPr="00F074D1">
        <w:rPr>
          <w:rFonts w:asciiTheme="majorHAnsi" w:eastAsia="Times New Roman" w:hAnsiTheme="majorHAnsi" w:cstheme="majorHAnsi"/>
        </w:rPr>
        <w:t xml:space="preserve">  </w:t>
      </w:r>
    </w:p>
    <w:p w14:paraId="6CCD7091" w14:textId="77777777" w:rsidR="000E4E8C" w:rsidRPr="00F074D1" w:rsidRDefault="000E4E8C" w:rsidP="00F074D1">
      <w:pPr>
        <w:spacing w:after="0" w:line="240" w:lineRule="auto"/>
        <w:jc w:val="both"/>
        <w:rPr>
          <w:rFonts w:asciiTheme="majorHAnsi" w:eastAsia="Times New Roman" w:hAnsiTheme="majorHAnsi" w:cstheme="majorHAnsi"/>
        </w:rPr>
      </w:pPr>
    </w:p>
    <w:p w14:paraId="2064597F" w14:textId="13178C1E" w:rsidR="000E4E8C" w:rsidRPr="00F074D1" w:rsidRDefault="000E4E8C" w:rsidP="00F074D1">
      <w:pPr>
        <w:pStyle w:val="ListParagraph"/>
        <w:numPr>
          <w:ilvl w:val="0"/>
          <w:numId w:val="7"/>
        </w:numPr>
        <w:spacing w:after="0" w:line="240" w:lineRule="auto"/>
        <w:ind w:left="360"/>
        <w:jc w:val="both"/>
        <w:rPr>
          <w:rFonts w:asciiTheme="majorHAnsi" w:eastAsia="Times New Roman" w:hAnsiTheme="majorHAnsi" w:cstheme="majorHAnsi"/>
        </w:rPr>
      </w:pPr>
      <w:r w:rsidRPr="00F074D1">
        <w:rPr>
          <w:rFonts w:asciiTheme="majorHAnsi" w:eastAsia="Times New Roman" w:hAnsiTheme="majorHAnsi" w:cstheme="majorHAnsi"/>
        </w:rPr>
        <w:t xml:space="preserve">We encourage </w:t>
      </w:r>
      <w:r w:rsidR="00E45FDE" w:rsidRPr="00F074D1">
        <w:rPr>
          <w:rFonts w:asciiTheme="majorHAnsi" w:eastAsia="Times New Roman" w:hAnsiTheme="majorHAnsi" w:cstheme="majorHAnsi"/>
        </w:rPr>
        <w:t>S</w:t>
      </w:r>
      <w:r w:rsidR="00CD792B" w:rsidRPr="00F074D1">
        <w:rPr>
          <w:rFonts w:asciiTheme="majorHAnsi" w:eastAsia="Times New Roman" w:hAnsiTheme="majorHAnsi" w:cstheme="majorHAnsi"/>
        </w:rPr>
        <w:t>tates</w:t>
      </w:r>
      <w:r w:rsidR="006E7251" w:rsidRPr="00F074D1">
        <w:rPr>
          <w:rFonts w:asciiTheme="majorHAnsi" w:eastAsia="Times New Roman" w:hAnsiTheme="majorHAnsi" w:cstheme="majorHAnsi"/>
        </w:rPr>
        <w:t xml:space="preserve"> and Indigenous peoples</w:t>
      </w:r>
      <w:r w:rsidRPr="00F074D1">
        <w:rPr>
          <w:rFonts w:asciiTheme="majorHAnsi" w:eastAsia="Times New Roman" w:hAnsiTheme="majorHAnsi" w:cstheme="majorHAnsi"/>
        </w:rPr>
        <w:t xml:space="preserve"> to take an inclusive approach to planning and negotiating measures to realize </w:t>
      </w:r>
      <w:r w:rsidR="0043152D" w:rsidRPr="00F074D1">
        <w:rPr>
          <w:rFonts w:asciiTheme="majorHAnsi" w:eastAsia="Times New Roman" w:hAnsiTheme="majorHAnsi" w:cstheme="majorHAnsi"/>
        </w:rPr>
        <w:t>Indigenous</w:t>
      </w:r>
      <w:r w:rsidRPr="00F074D1">
        <w:rPr>
          <w:rFonts w:asciiTheme="majorHAnsi" w:eastAsia="Times New Roman" w:hAnsiTheme="majorHAnsi" w:cstheme="majorHAnsi"/>
        </w:rPr>
        <w:t xml:space="preserve"> peoples’ language rights, honoring the right to </w:t>
      </w:r>
      <w:r w:rsidR="0043152D" w:rsidRPr="00F074D1">
        <w:rPr>
          <w:rFonts w:asciiTheme="majorHAnsi" w:eastAsia="Times New Roman" w:hAnsiTheme="majorHAnsi" w:cstheme="majorHAnsi"/>
        </w:rPr>
        <w:t>Indigenous</w:t>
      </w:r>
      <w:r w:rsidRPr="00F074D1">
        <w:rPr>
          <w:rFonts w:asciiTheme="majorHAnsi" w:eastAsia="Times New Roman" w:hAnsiTheme="majorHAnsi" w:cstheme="majorHAnsi"/>
        </w:rPr>
        <w:t xml:space="preserve"> peoples’ participation in lawmaking with full respect for the principle of free, prior, and informed consent.</w:t>
      </w:r>
      <w:r w:rsidR="00B50959" w:rsidRPr="00F074D1">
        <w:rPr>
          <w:rStyle w:val="FootnoteReference"/>
          <w:rFonts w:asciiTheme="majorHAnsi" w:eastAsia="Times New Roman" w:hAnsiTheme="majorHAnsi" w:cstheme="majorHAnsi"/>
        </w:rPr>
        <w:footnoteReference w:id="9"/>
      </w:r>
    </w:p>
    <w:p w14:paraId="44CA297D" w14:textId="77777777" w:rsidR="00BF3951" w:rsidRPr="00F074D1" w:rsidRDefault="00BF3951" w:rsidP="00F074D1">
      <w:pPr>
        <w:spacing w:after="0" w:line="240" w:lineRule="auto"/>
        <w:jc w:val="both"/>
        <w:rPr>
          <w:rFonts w:asciiTheme="majorHAnsi" w:eastAsia="Times New Roman" w:hAnsiTheme="majorHAnsi" w:cstheme="majorHAnsi"/>
        </w:rPr>
      </w:pPr>
    </w:p>
    <w:p w14:paraId="1AA67DC6" w14:textId="7A32C4A9" w:rsidR="006E7251" w:rsidRPr="00F074D1" w:rsidRDefault="00D234C2" w:rsidP="00F074D1">
      <w:pPr>
        <w:pStyle w:val="ListParagraph"/>
        <w:numPr>
          <w:ilvl w:val="0"/>
          <w:numId w:val="7"/>
        </w:numPr>
        <w:spacing w:after="0" w:line="240" w:lineRule="auto"/>
        <w:ind w:left="360"/>
        <w:jc w:val="both"/>
        <w:rPr>
          <w:rFonts w:asciiTheme="majorHAnsi" w:eastAsia="Times New Roman" w:hAnsiTheme="majorHAnsi" w:cstheme="majorHAnsi"/>
        </w:rPr>
      </w:pPr>
      <w:r w:rsidRPr="00F074D1">
        <w:rPr>
          <w:rFonts w:asciiTheme="majorHAnsi" w:eastAsia="Times New Roman" w:hAnsiTheme="majorHAnsi" w:cstheme="majorHAnsi"/>
        </w:rPr>
        <w:t xml:space="preserve">Consistent with articles 41 and 42 of the </w:t>
      </w:r>
      <w:r w:rsidRPr="00F074D1">
        <w:rPr>
          <w:rFonts w:asciiTheme="majorHAnsi" w:eastAsia="Times New Roman" w:hAnsiTheme="majorHAnsi" w:cstheme="majorHAnsi"/>
          <w:i/>
          <w:iCs/>
        </w:rPr>
        <w:t>UN Declaration</w:t>
      </w:r>
      <w:r w:rsidRPr="00F074D1">
        <w:rPr>
          <w:rFonts w:asciiTheme="majorHAnsi" w:eastAsia="Times New Roman" w:hAnsiTheme="majorHAnsi" w:cstheme="majorHAnsi"/>
        </w:rPr>
        <w:t>, w</w:t>
      </w:r>
      <w:r w:rsidR="00D91E55" w:rsidRPr="00F074D1">
        <w:rPr>
          <w:rFonts w:asciiTheme="majorHAnsi" w:eastAsia="Times New Roman" w:hAnsiTheme="majorHAnsi" w:cstheme="majorHAnsi"/>
        </w:rPr>
        <w:t xml:space="preserve">e </w:t>
      </w:r>
      <w:r w:rsidR="00E36F04" w:rsidRPr="00F074D1">
        <w:rPr>
          <w:rFonts w:asciiTheme="majorHAnsi" w:eastAsia="Times New Roman" w:hAnsiTheme="majorHAnsi" w:cstheme="majorHAnsi"/>
        </w:rPr>
        <w:t>further</w:t>
      </w:r>
      <w:r w:rsidR="00E649D4" w:rsidRPr="00F074D1">
        <w:rPr>
          <w:rFonts w:asciiTheme="majorHAnsi" w:eastAsia="Times New Roman" w:hAnsiTheme="majorHAnsi" w:cstheme="majorHAnsi"/>
        </w:rPr>
        <w:t xml:space="preserve"> </w:t>
      </w:r>
      <w:r w:rsidR="00D91E55" w:rsidRPr="00F074D1">
        <w:rPr>
          <w:rFonts w:asciiTheme="majorHAnsi" w:eastAsia="Times New Roman" w:hAnsiTheme="majorHAnsi" w:cstheme="majorHAnsi"/>
        </w:rPr>
        <w:t xml:space="preserve">encourage UN member </w:t>
      </w:r>
      <w:r w:rsidR="00E45FDE" w:rsidRPr="00F074D1">
        <w:rPr>
          <w:rFonts w:asciiTheme="majorHAnsi" w:eastAsia="Times New Roman" w:hAnsiTheme="majorHAnsi" w:cstheme="majorHAnsi"/>
        </w:rPr>
        <w:t>S</w:t>
      </w:r>
      <w:r w:rsidR="00CD792B" w:rsidRPr="00F074D1">
        <w:rPr>
          <w:rFonts w:asciiTheme="majorHAnsi" w:eastAsia="Times New Roman" w:hAnsiTheme="majorHAnsi" w:cstheme="majorHAnsi"/>
        </w:rPr>
        <w:t>tates</w:t>
      </w:r>
      <w:r w:rsidR="00B75524" w:rsidRPr="00F074D1">
        <w:rPr>
          <w:rFonts w:asciiTheme="majorHAnsi" w:eastAsia="Times New Roman" w:hAnsiTheme="majorHAnsi" w:cstheme="majorHAnsi"/>
        </w:rPr>
        <w:t>,</w:t>
      </w:r>
      <w:r w:rsidR="008D7F83" w:rsidRPr="00F074D1">
        <w:rPr>
          <w:rFonts w:asciiTheme="majorHAnsi" w:eastAsia="Times New Roman" w:hAnsiTheme="majorHAnsi" w:cstheme="majorHAnsi"/>
        </w:rPr>
        <w:t xml:space="preserve"> </w:t>
      </w:r>
      <w:r w:rsidR="00EE62B0" w:rsidRPr="00F074D1">
        <w:rPr>
          <w:rFonts w:asciiTheme="majorHAnsi" w:eastAsia="Times New Roman" w:hAnsiTheme="majorHAnsi" w:cstheme="majorHAnsi"/>
        </w:rPr>
        <w:t xml:space="preserve">UNESCO, </w:t>
      </w:r>
      <w:r w:rsidR="00B50959" w:rsidRPr="00F074D1">
        <w:rPr>
          <w:rFonts w:asciiTheme="majorHAnsi" w:eastAsia="Times New Roman" w:hAnsiTheme="majorHAnsi" w:cstheme="majorHAnsi"/>
        </w:rPr>
        <w:t>and</w:t>
      </w:r>
      <w:r w:rsidR="00D91E55" w:rsidRPr="00F074D1">
        <w:rPr>
          <w:rFonts w:asciiTheme="majorHAnsi" w:eastAsia="Times New Roman" w:hAnsiTheme="majorHAnsi" w:cstheme="majorHAnsi"/>
        </w:rPr>
        <w:t xml:space="preserve"> UN agencies, </w:t>
      </w:r>
      <w:r w:rsidR="00B50959" w:rsidRPr="00F074D1">
        <w:rPr>
          <w:rFonts w:asciiTheme="majorHAnsi" w:eastAsia="Times New Roman" w:hAnsiTheme="majorHAnsi" w:cstheme="majorHAnsi"/>
        </w:rPr>
        <w:t xml:space="preserve">UN </w:t>
      </w:r>
      <w:r w:rsidR="0043152D" w:rsidRPr="00F074D1">
        <w:rPr>
          <w:rFonts w:asciiTheme="majorHAnsi" w:eastAsia="Times New Roman" w:hAnsiTheme="majorHAnsi" w:cstheme="majorHAnsi"/>
        </w:rPr>
        <w:t>Indigenous</w:t>
      </w:r>
      <w:r w:rsidR="00B50959" w:rsidRPr="00F074D1">
        <w:rPr>
          <w:rFonts w:asciiTheme="majorHAnsi" w:eastAsia="Times New Roman" w:hAnsiTheme="majorHAnsi" w:cstheme="majorHAnsi"/>
        </w:rPr>
        <w:t xml:space="preserve"> rights’ mechanisms,</w:t>
      </w:r>
      <w:r w:rsidR="00EE62B0" w:rsidRPr="00F074D1">
        <w:rPr>
          <w:rStyle w:val="FootnoteReference"/>
          <w:rFonts w:asciiTheme="majorHAnsi" w:eastAsia="Times New Roman" w:hAnsiTheme="majorHAnsi" w:cstheme="majorHAnsi"/>
        </w:rPr>
        <w:footnoteReference w:id="10"/>
      </w:r>
      <w:r w:rsidR="00D91E55" w:rsidRPr="00F074D1">
        <w:rPr>
          <w:rFonts w:asciiTheme="majorHAnsi" w:eastAsia="Times New Roman" w:hAnsiTheme="majorHAnsi" w:cstheme="majorHAnsi"/>
        </w:rPr>
        <w:t xml:space="preserve"> </w:t>
      </w:r>
      <w:r w:rsidR="00B50959" w:rsidRPr="00F074D1">
        <w:rPr>
          <w:rFonts w:asciiTheme="majorHAnsi" w:eastAsia="Times New Roman" w:hAnsiTheme="majorHAnsi" w:cstheme="majorHAnsi"/>
        </w:rPr>
        <w:t xml:space="preserve">and </w:t>
      </w:r>
      <w:r w:rsidR="00740AFB" w:rsidRPr="00F074D1">
        <w:rPr>
          <w:rFonts w:asciiTheme="majorHAnsi" w:eastAsia="Times New Roman" w:hAnsiTheme="majorHAnsi" w:cstheme="majorHAnsi"/>
        </w:rPr>
        <w:t xml:space="preserve">other </w:t>
      </w:r>
      <w:r w:rsidR="00D91E55" w:rsidRPr="00F074D1">
        <w:rPr>
          <w:rFonts w:asciiTheme="majorHAnsi" w:eastAsia="Times New Roman" w:hAnsiTheme="majorHAnsi" w:cstheme="majorHAnsi"/>
        </w:rPr>
        <w:t xml:space="preserve">intergovernmental </w:t>
      </w:r>
      <w:r w:rsidR="00B50959" w:rsidRPr="00F074D1">
        <w:rPr>
          <w:rFonts w:asciiTheme="majorHAnsi" w:eastAsia="Times New Roman" w:hAnsiTheme="majorHAnsi" w:cstheme="majorHAnsi"/>
        </w:rPr>
        <w:t xml:space="preserve">organizations </w:t>
      </w:r>
      <w:r w:rsidR="00D91E55" w:rsidRPr="00F074D1">
        <w:rPr>
          <w:rFonts w:asciiTheme="majorHAnsi" w:eastAsia="Times New Roman" w:hAnsiTheme="majorHAnsi" w:cstheme="majorHAnsi"/>
        </w:rPr>
        <w:t>to undertake concrete actions, including through the mobilization</w:t>
      </w:r>
      <w:r w:rsidR="00EE67D1" w:rsidRPr="00F074D1">
        <w:rPr>
          <w:rFonts w:asciiTheme="majorHAnsi" w:eastAsia="Times New Roman" w:hAnsiTheme="majorHAnsi" w:cstheme="majorHAnsi"/>
        </w:rPr>
        <w:t xml:space="preserve"> </w:t>
      </w:r>
      <w:r w:rsidR="00D91E55" w:rsidRPr="00F074D1">
        <w:rPr>
          <w:rFonts w:asciiTheme="majorHAnsi" w:eastAsia="Times New Roman" w:hAnsiTheme="majorHAnsi" w:cstheme="majorHAnsi"/>
        </w:rPr>
        <w:t>of financial cooperation</w:t>
      </w:r>
      <w:r w:rsidR="00EE62B0" w:rsidRPr="00F074D1">
        <w:rPr>
          <w:rFonts w:asciiTheme="majorHAnsi" w:eastAsia="Times New Roman" w:hAnsiTheme="majorHAnsi" w:cstheme="majorHAnsi"/>
        </w:rPr>
        <w:t xml:space="preserve"> including funding schemes such as fund,</w:t>
      </w:r>
      <w:r w:rsidR="00D91E55" w:rsidRPr="00F074D1">
        <w:rPr>
          <w:rFonts w:asciiTheme="majorHAnsi" w:eastAsia="Times New Roman" w:hAnsiTheme="majorHAnsi" w:cstheme="majorHAnsi"/>
        </w:rPr>
        <w:t xml:space="preserve"> and technical assistance, </w:t>
      </w:r>
      <w:r w:rsidR="00EE62B0" w:rsidRPr="00F074D1">
        <w:rPr>
          <w:rFonts w:asciiTheme="majorHAnsi" w:eastAsia="Times New Roman" w:hAnsiTheme="majorHAnsi" w:cstheme="majorHAnsi"/>
        </w:rPr>
        <w:t xml:space="preserve">building institutional capacities of civil society, academia and public organizations </w:t>
      </w:r>
      <w:r w:rsidR="00F0079C" w:rsidRPr="00F074D1">
        <w:rPr>
          <w:rFonts w:asciiTheme="majorHAnsi" w:eastAsia="Times New Roman" w:hAnsiTheme="majorHAnsi" w:cstheme="majorHAnsi"/>
        </w:rPr>
        <w:t xml:space="preserve">to support </w:t>
      </w:r>
      <w:r w:rsidR="0043152D" w:rsidRPr="00F074D1">
        <w:rPr>
          <w:rFonts w:asciiTheme="majorHAnsi" w:eastAsia="Times New Roman" w:hAnsiTheme="majorHAnsi" w:cstheme="majorHAnsi"/>
        </w:rPr>
        <w:t>Indigenous</w:t>
      </w:r>
      <w:r w:rsidR="00E36F04" w:rsidRPr="00F074D1">
        <w:rPr>
          <w:rFonts w:asciiTheme="majorHAnsi" w:eastAsia="Times New Roman" w:hAnsiTheme="majorHAnsi" w:cstheme="majorHAnsi"/>
        </w:rPr>
        <w:t xml:space="preserve"> peoples</w:t>
      </w:r>
      <w:r w:rsidR="00740AFB" w:rsidRPr="00F074D1">
        <w:rPr>
          <w:rFonts w:asciiTheme="majorHAnsi" w:eastAsia="Times New Roman" w:hAnsiTheme="majorHAnsi" w:cstheme="majorHAnsi"/>
        </w:rPr>
        <w:t xml:space="preserve"> and </w:t>
      </w:r>
      <w:r w:rsidR="00CD792B" w:rsidRPr="00F074D1">
        <w:rPr>
          <w:rFonts w:asciiTheme="majorHAnsi" w:eastAsia="Times New Roman" w:hAnsiTheme="majorHAnsi" w:cstheme="majorHAnsi"/>
        </w:rPr>
        <w:t>States</w:t>
      </w:r>
      <w:r w:rsidR="00E36F04" w:rsidRPr="00F074D1">
        <w:rPr>
          <w:rFonts w:asciiTheme="majorHAnsi" w:eastAsia="Times New Roman" w:hAnsiTheme="majorHAnsi" w:cstheme="majorHAnsi"/>
        </w:rPr>
        <w:t xml:space="preserve"> in </w:t>
      </w:r>
      <w:r w:rsidR="00F0079C" w:rsidRPr="00F074D1">
        <w:rPr>
          <w:rFonts w:asciiTheme="majorHAnsi" w:eastAsia="Times New Roman" w:hAnsiTheme="majorHAnsi" w:cstheme="majorHAnsi"/>
        </w:rPr>
        <w:t>the development of language</w:t>
      </w:r>
      <w:r w:rsidR="00D91E55" w:rsidRPr="00F074D1">
        <w:rPr>
          <w:rFonts w:asciiTheme="majorHAnsi" w:eastAsia="Times New Roman" w:hAnsiTheme="majorHAnsi" w:cstheme="majorHAnsi"/>
        </w:rPr>
        <w:t xml:space="preserve"> learning tools</w:t>
      </w:r>
      <w:r w:rsidR="00E36F04" w:rsidRPr="00F074D1">
        <w:rPr>
          <w:rFonts w:asciiTheme="majorHAnsi" w:eastAsia="Times New Roman" w:hAnsiTheme="majorHAnsi" w:cstheme="majorHAnsi"/>
        </w:rPr>
        <w:t xml:space="preserve"> and resources</w:t>
      </w:r>
      <w:r w:rsidR="00F0079C" w:rsidRPr="00F074D1">
        <w:rPr>
          <w:rFonts w:asciiTheme="majorHAnsi" w:eastAsia="Times New Roman" w:hAnsiTheme="majorHAnsi" w:cstheme="majorHAnsi"/>
        </w:rPr>
        <w:t>.</w:t>
      </w:r>
      <w:r w:rsidRPr="00F074D1">
        <w:rPr>
          <w:rFonts w:asciiTheme="majorHAnsi" w:eastAsia="Times New Roman" w:hAnsiTheme="majorHAnsi" w:cstheme="majorHAnsi"/>
        </w:rPr>
        <w:t xml:space="preserve"> Furthermore, we encourage all UN agencies, including WIPO, WHO, UNICEF, UN Women, IOM and others to join and support </w:t>
      </w:r>
      <w:r w:rsidRPr="00F074D1">
        <w:rPr>
          <w:rFonts w:asciiTheme="majorHAnsi" w:eastAsia="Times New Roman" w:hAnsiTheme="majorHAnsi" w:cstheme="majorHAnsi"/>
        </w:rPr>
        <w:lastRenderedPageBreak/>
        <w:t>UNESCO in mainstreaming Indigenous peoples’ rights to language in all contexts, including intellectual property, health, the rights of children</w:t>
      </w:r>
      <w:r w:rsidRPr="00F074D1">
        <w:rPr>
          <w:rStyle w:val="FootnoteReference"/>
          <w:rFonts w:asciiTheme="majorHAnsi" w:eastAsia="Times New Roman" w:hAnsiTheme="majorHAnsi" w:cstheme="majorHAnsi"/>
        </w:rPr>
        <w:footnoteReference w:id="11"/>
      </w:r>
      <w:r w:rsidRPr="00F074D1">
        <w:rPr>
          <w:rFonts w:asciiTheme="majorHAnsi" w:eastAsia="Times New Roman" w:hAnsiTheme="majorHAnsi" w:cstheme="majorHAnsi"/>
        </w:rPr>
        <w:t xml:space="preserve"> and women, and </w:t>
      </w:r>
      <w:r w:rsidR="00E97E11" w:rsidRPr="00F074D1">
        <w:rPr>
          <w:rFonts w:asciiTheme="majorHAnsi" w:eastAsia="Times New Roman" w:hAnsiTheme="majorHAnsi" w:cstheme="majorHAnsi"/>
        </w:rPr>
        <w:t>migration. At</w:t>
      </w:r>
      <w:r w:rsidR="00EE62B0" w:rsidRPr="00F074D1">
        <w:rPr>
          <w:rFonts w:asciiTheme="majorHAnsi" w:eastAsia="Times New Roman" w:hAnsiTheme="majorHAnsi" w:cstheme="majorHAnsi"/>
        </w:rPr>
        <w:t xml:space="preserve"> the national level, such funding must be in context of legislation to ensure support for the development of national Indigenous language strategies.</w:t>
      </w:r>
      <w:r w:rsidR="006E7251" w:rsidRPr="00F074D1">
        <w:rPr>
          <w:rFonts w:asciiTheme="majorHAnsi" w:eastAsia="Times New Roman" w:hAnsiTheme="majorHAnsi" w:cstheme="majorHAnsi"/>
        </w:rPr>
        <w:t xml:space="preserve"> </w:t>
      </w:r>
    </w:p>
    <w:p w14:paraId="0033D4D9" w14:textId="77777777" w:rsidR="006E7251" w:rsidRPr="00F074D1" w:rsidRDefault="006E7251" w:rsidP="00F074D1">
      <w:pPr>
        <w:spacing w:after="0" w:line="240" w:lineRule="auto"/>
        <w:jc w:val="both"/>
        <w:rPr>
          <w:rFonts w:asciiTheme="majorHAnsi" w:eastAsia="Times New Roman" w:hAnsiTheme="majorHAnsi" w:cstheme="majorHAnsi"/>
        </w:rPr>
      </w:pPr>
    </w:p>
    <w:p w14:paraId="5F7939FC" w14:textId="53B8A715" w:rsidR="00740AFB" w:rsidRPr="00F074D1" w:rsidRDefault="006E7251" w:rsidP="00F074D1">
      <w:pPr>
        <w:pStyle w:val="ListParagraph"/>
        <w:numPr>
          <w:ilvl w:val="0"/>
          <w:numId w:val="7"/>
        </w:numPr>
        <w:spacing w:after="0" w:line="240" w:lineRule="auto"/>
        <w:ind w:left="360"/>
        <w:jc w:val="both"/>
        <w:rPr>
          <w:rFonts w:asciiTheme="majorHAnsi" w:eastAsia="Times New Roman" w:hAnsiTheme="majorHAnsi" w:cstheme="majorHAnsi"/>
        </w:rPr>
      </w:pPr>
      <w:r w:rsidRPr="00F074D1">
        <w:rPr>
          <w:rFonts w:asciiTheme="majorHAnsi" w:eastAsia="Times New Roman" w:hAnsiTheme="majorHAnsi" w:cstheme="majorHAnsi"/>
        </w:rPr>
        <w:t>We</w:t>
      </w:r>
      <w:r w:rsidR="00740AFB" w:rsidRPr="00F074D1">
        <w:rPr>
          <w:rFonts w:asciiTheme="majorHAnsi" w:eastAsia="Times New Roman" w:hAnsiTheme="majorHAnsi" w:cstheme="majorHAnsi"/>
        </w:rPr>
        <w:t xml:space="preserve"> further request that the U</w:t>
      </w:r>
      <w:r w:rsidR="00D234C2" w:rsidRPr="00F074D1">
        <w:rPr>
          <w:rFonts w:asciiTheme="majorHAnsi" w:eastAsia="Times New Roman" w:hAnsiTheme="majorHAnsi" w:cstheme="majorHAnsi"/>
        </w:rPr>
        <w:t xml:space="preserve">nited </w:t>
      </w:r>
      <w:r w:rsidR="00740AFB" w:rsidRPr="00F074D1">
        <w:rPr>
          <w:rFonts w:asciiTheme="majorHAnsi" w:eastAsia="Times New Roman" w:hAnsiTheme="majorHAnsi" w:cstheme="majorHAnsi"/>
        </w:rPr>
        <w:t>N</w:t>
      </w:r>
      <w:r w:rsidR="00D234C2" w:rsidRPr="00F074D1">
        <w:rPr>
          <w:rFonts w:asciiTheme="majorHAnsi" w:eastAsia="Times New Roman" w:hAnsiTheme="majorHAnsi" w:cstheme="majorHAnsi"/>
        </w:rPr>
        <w:t>ations and its relevant agencies</w:t>
      </w:r>
      <w:r w:rsidR="00740AFB" w:rsidRPr="00F074D1">
        <w:rPr>
          <w:rFonts w:asciiTheme="majorHAnsi" w:eastAsia="Times New Roman" w:hAnsiTheme="majorHAnsi" w:cstheme="majorHAnsi"/>
        </w:rPr>
        <w:t xml:space="preserve">, in collaboration with </w:t>
      </w:r>
      <w:r w:rsidR="0043152D" w:rsidRPr="00F074D1">
        <w:rPr>
          <w:rFonts w:asciiTheme="majorHAnsi" w:eastAsia="Times New Roman" w:hAnsiTheme="majorHAnsi" w:cstheme="majorHAnsi"/>
        </w:rPr>
        <w:t>Indigenous</w:t>
      </w:r>
      <w:r w:rsidR="00740AFB" w:rsidRPr="00F074D1">
        <w:rPr>
          <w:rFonts w:asciiTheme="majorHAnsi" w:eastAsia="Times New Roman" w:hAnsiTheme="majorHAnsi" w:cstheme="majorHAnsi"/>
        </w:rPr>
        <w:t xml:space="preserve"> peoples, to develop a comprehensive programme of work for facilitating the sharing of </w:t>
      </w:r>
      <w:r w:rsidR="00320459" w:rsidRPr="00F074D1">
        <w:rPr>
          <w:rFonts w:asciiTheme="majorHAnsi" w:eastAsia="Times New Roman" w:hAnsiTheme="majorHAnsi" w:cstheme="majorHAnsi"/>
        </w:rPr>
        <w:t>good</w:t>
      </w:r>
      <w:r w:rsidR="00740AFB" w:rsidRPr="00F074D1">
        <w:rPr>
          <w:rFonts w:asciiTheme="majorHAnsi" w:eastAsia="Times New Roman" w:hAnsiTheme="majorHAnsi" w:cstheme="majorHAnsi"/>
        </w:rPr>
        <w:t xml:space="preserve"> practices</w:t>
      </w:r>
      <w:r w:rsidR="00320459" w:rsidRPr="00F074D1">
        <w:rPr>
          <w:rFonts w:asciiTheme="majorHAnsi" w:eastAsia="Times New Roman" w:hAnsiTheme="majorHAnsi" w:cstheme="majorHAnsi"/>
        </w:rPr>
        <w:t xml:space="preserve"> through the development of an online platform </w:t>
      </w:r>
      <w:r w:rsidR="00740AFB" w:rsidRPr="00F074D1">
        <w:rPr>
          <w:rFonts w:asciiTheme="majorHAnsi" w:eastAsia="Times New Roman" w:hAnsiTheme="majorHAnsi" w:cstheme="majorHAnsi"/>
        </w:rPr>
        <w:t xml:space="preserve"> between </w:t>
      </w:r>
      <w:r w:rsidR="00CD792B" w:rsidRPr="00F074D1">
        <w:rPr>
          <w:rFonts w:asciiTheme="majorHAnsi" w:eastAsia="Times New Roman" w:hAnsiTheme="majorHAnsi" w:cstheme="majorHAnsi"/>
        </w:rPr>
        <w:t>States</w:t>
      </w:r>
      <w:r w:rsidR="00740AFB" w:rsidRPr="00F074D1">
        <w:rPr>
          <w:rFonts w:asciiTheme="majorHAnsi" w:eastAsia="Times New Roman" w:hAnsiTheme="majorHAnsi" w:cstheme="majorHAnsi"/>
        </w:rPr>
        <w:t xml:space="preserve"> and among </w:t>
      </w:r>
      <w:r w:rsidR="0043152D" w:rsidRPr="00F074D1">
        <w:rPr>
          <w:rFonts w:asciiTheme="majorHAnsi" w:eastAsia="Times New Roman" w:hAnsiTheme="majorHAnsi" w:cstheme="majorHAnsi"/>
        </w:rPr>
        <w:t>Indigenous</w:t>
      </w:r>
      <w:r w:rsidR="00740AFB" w:rsidRPr="00F074D1">
        <w:rPr>
          <w:rFonts w:asciiTheme="majorHAnsi" w:eastAsia="Times New Roman" w:hAnsiTheme="majorHAnsi" w:cstheme="majorHAnsi"/>
        </w:rPr>
        <w:t xml:space="preserve"> peoples in the areas of </w:t>
      </w:r>
      <w:r w:rsidR="0043152D" w:rsidRPr="00F074D1">
        <w:rPr>
          <w:rFonts w:asciiTheme="majorHAnsi" w:eastAsia="Times New Roman" w:hAnsiTheme="majorHAnsi" w:cstheme="majorHAnsi"/>
        </w:rPr>
        <w:t>Indigenous</w:t>
      </w:r>
      <w:r w:rsidR="00740AFB" w:rsidRPr="00F074D1">
        <w:rPr>
          <w:rFonts w:asciiTheme="majorHAnsi" w:eastAsia="Times New Roman" w:hAnsiTheme="majorHAnsi" w:cstheme="majorHAnsi"/>
        </w:rPr>
        <w:t xml:space="preserve"> language legislative, policy, and program development</w:t>
      </w:r>
      <w:r w:rsidR="00320459" w:rsidRPr="00F074D1">
        <w:rPr>
          <w:rFonts w:asciiTheme="majorHAnsi" w:eastAsia="Times New Roman" w:hAnsiTheme="majorHAnsi" w:cstheme="majorHAnsi"/>
        </w:rPr>
        <w:t>, including other public and private partners</w:t>
      </w:r>
      <w:r w:rsidR="00547C80" w:rsidRPr="00F074D1">
        <w:rPr>
          <w:rFonts w:asciiTheme="majorHAnsi" w:eastAsia="Times New Roman" w:hAnsiTheme="majorHAnsi" w:cstheme="majorHAnsi"/>
        </w:rPr>
        <w:t>.</w:t>
      </w:r>
      <w:r w:rsidR="00740AFB" w:rsidRPr="00F074D1">
        <w:rPr>
          <w:rFonts w:asciiTheme="majorHAnsi" w:eastAsia="Times New Roman" w:hAnsiTheme="majorHAnsi" w:cstheme="majorHAnsi"/>
        </w:rPr>
        <w:t xml:space="preserve"> </w:t>
      </w:r>
    </w:p>
    <w:p w14:paraId="48B25862" w14:textId="77777777" w:rsidR="00846CBD" w:rsidRPr="00F074D1" w:rsidRDefault="00846CBD" w:rsidP="00F074D1">
      <w:pPr>
        <w:spacing w:after="0" w:line="240" w:lineRule="auto"/>
        <w:jc w:val="both"/>
        <w:rPr>
          <w:rFonts w:asciiTheme="majorHAnsi" w:eastAsia="Times New Roman" w:hAnsiTheme="majorHAnsi" w:cstheme="majorHAnsi"/>
        </w:rPr>
      </w:pPr>
    </w:p>
    <w:p w14:paraId="7CF575AC" w14:textId="073145CE" w:rsidR="00320459" w:rsidRPr="00F074D1" w:rsidRDefault="00320459" w:rsidP="00F074D1">
      <w:pPr>
        <w:pStyle w:val="ListParagraph"/>
        <w:numPr>
          <w:ilvl w:val="0"/>
          <w:numId w:val="7"/>
        </w:numPr>
        <w:spacing w:after="0" w:line="240" w:lineRule="auto"/>
        <w:ind w:left="360"/>
        <w:jc w:val="both"/>
        <w:rPr>
          <w:rFonts w:asciiTheme="majorHAnsi" w:eastAsia="Times New Roman" w:hAnsiTheme="majorHAnsi" w:cstheme="majorHAnsi"/>
        </w:rPr>
      </w:pPr>
      <w:r w:rsidRPr="00F074D1">
        <w:rPr>
          <w:rFonts w:asciiTheme="majorHAnsi" w:eastAsia="Times New Roman" w:hAnsiTheme="majorHAnsi" w:cstheme="majorHAnsi"/>
        </w:rPr>
        <w:t xml:space="preserve">We encourage </w:t>
      </w:r>
      <w:r w:rsidR="00212912" w:rsidRPr="00F074D1">
        <w:rPr>
          <w:rFonts w:asciiTheme="majorHAnsi" w:eastAsia="Times New Roman" w:hAnsiTheme="majorHAnsi" w:cstheme="majorHAnsi"/>
        </w:rPr>
        <w:t xml:space="preserve">all </w:t>
      </w:r>
      <w:r w:rsidRPr="00F074D1">
        <w:rPr>
          <w:rFonts w:asciiTheme="majorHAnsi" w:eastAsia="Times New Roman" w:hAnsiTheme="majorHAnsi" w:cstheme="majorHAnsi"/>
        </w:rPr>
        <w:t xml:space="preserve">UN </w:t>
      </w:r>
      <w:r w:rsidR="00212912" w:rsidRPr="00F074D1">
        <w:rPr>
          <w:rFonts w:asciiTheme="majorHAnsi" w:eastAsia="Times New Roman" w:hAnsiTheme="majorHAnsi" w:cstheme="majorHAnsi"/>
        </w:rPr>
        <w:t xml:space="preserve">organizations and specialized </w:t>
      </w:r>
      <w:r w:rsidR="001A1699" w:rsidRPr="00F074D1">
        <w:rPr>
          <w:rFonts w:asciiTheme="majorHAnsi" w:eastAsia="Times New Roman" w:hAnsiTheme="majorHAnsi" w:cstheme="majorHAnsi"/>
        </w:rPr>
        <w:t>agencies</w:t>
      </w:r>
      <w:r w:rsidRPr="00F074D1">
        <w:rPr>
          <w:rFonts w:asciiTheme="majorHAnsi" w:eastAsia="Times New Roman" w:hAnsiTheme="majorHAnsi" w:cstheme="majorHAnsi"/>
        </w:rPr>
        <w:t xml:space="preserve">, and others to join and support UNESCO in mainstreaming Indigenous peoples’ rights to language in all societal contexts and domains, including intellectual property, health, the rights of children and women, and migration, technological and scientific development, </w:t>
      </w:r>
      <w:r w:rsidR="004B12C1" w:rsidRPr="00F074D1">
        <w:rPr>
          <w:rFonts w:asciiTheme="majorHAnsi" w:eastAsia="Times New Roman" w:hAnsiTheme="majorHAnsi" w:cstheme="majorHAnsi"/>
        </w:rPr>
        <w:t xml:space="preserve">and </w:t>
      </w:r>
      <w:r w:rsidRPr="00F074D1">
        <w:rPr>
          <w:rFonts w:asciiTheme="majorHAnsi" w:eastAsia="Times New Roman" w:hAnsiTheme="majorHAnsi" w:cstheme="majorHAnsi"/>
        </w:rPr>
        <w:t>environment</w:t>
      </w:r>
      <w:r w:rsidR="004B12C1" w:rsidRPr="00F074D1">
        <w:rPr>
          <w:rFonts w:asciiTheme="majorHAnsi" w:eastAsia="Times New Roman" w:hAnsiTheme="majorHAnsi" w:cstheme="majorHAnsi"/>
        </w:rPr>
        <w:t>.</w:t>
      </w:r>
      <w:r w:rsidRPr="00F074D1">
        <w:rPr>
          <w:rFonts w:asciiTheme="majorHAnsi" w:eastAsia="Times New Roman" w:hAnsiTheme="majorHAnsi" w:cstheme="majorHAnsi"/>
        </w:rPr>
        <w:t xml:space="preserve">  </w:t>
      </w:r>
    </w:p>
    <w:p w14:paraId="6FB05206" w14:textId="77777777" w:rsidR="00F0079C" w:rsidRPr="00F074D1" w:rsidRDefault="00F0079C" w:rsidP="00F074D1">
      <w:pPr>
        <w:spacing w:after="0" w:line="240" w:lineRule="auto"/>
        <w:jc w:val="both"/>
        <w:rPr>
          <w:rFonts w:asciiTheme="majorHAnsi" w:eastAsia="Times New Roman" w:hAnsiTheme="majorHAnsi" w:cstheme="majorHAnsi"/>
        </w:rPr>
      </w:pPr>
    </w:p>
    <w:p w14:paraId="5A47AAD6" w14:textId="6B016908" w:rsidR="00D97C1B" w:rsidRPr="00F074D1" w:rsidRDefault="00D234C2" w:rsidP="00F074D1">
      <w:pPr>
        <w:pStyle w:val="ListParagraph"/>
        <w:numPr>
          <w:ilvl w:val="0"/>
          <w:numId w:val="7"/>
        </w:numPr>
        <w:spacing w:after="0" w:line="240" w:lineRule="auto"/>
        <w:ind w:left="360"/>
        <w:jc w:val="both"/>
        <w:rPr>
          <w:rFonts w:asciiTheme="majorHAnsi" w:eastAsia="Times New Roman" w:hAnsiTheme="majorHAnsi" w:cstheme="majorHAnsi"/>
        </w:rPr>
      </w:pPr>
      <w:r w:rsidRPr="00F074D1">
        <w:rPr>
          <w:rFonts w:asciiTheme="majorHAnsi" w:eastAsia="Times New Roman" w:hAnsiTheme="majorHAnsi" w:cstheme="majorHAnsi"/>
        </w:rPr>
        <w:t>Recalling the commitment</w:t>
      </w:r>
      <w:r w:rsidR="006E3744" w:rsidRPr="00F074D1">
        <w:rPr>
          <w:rStyle w:val="FootnoteReference"/>
          <w:rFonts w:asciiTheme="majorHAnsi" w:eastAsia="Times New Roman" w:hAnsiTheme="majorHAnsi" w:cstheme="majorHAnsi"/>
        </w:rPr>
        <w:footnoteReference w:id="12"/>
      </w:r>
      <w:r w:rsidRPr="00F074D1">
        <w:rPr>
          <w:rFonts w:asciiTheme="majorHAnsi" w:eastAsia="Times New Roman" w:hAnsiTheme="majorHAnsi" w:cstheme="majorHAnsi"/>
        </w:rPr>
        <w:t xml:space="preserve"> “</w:t>
      </w:r>
      <w:r w:rsidRPr="00F074D1">
        <w:rPr>
          <w:rFonts w:asciiTheme="majorHAnsi" w:hAnsiTheme="majorHAnsi" w:cstheme="majorHAnsi"/>
        </w:rPr>
        <w:t>to develop and implement national action plans, strategies or other measures, where relevant, to achieve the ends</w:t>
      </w:r>
      <w:r w:rsidR="006E3744" w:rsidRPr="00F074D1">
        <w:rPr>
          <w:rFonts w:asciiTheme="majorHAnsi" w:hAnsiTheme="majorHAnsi" w:cstheme="majorHAnsi"/>
        </w:rPr>
        <w:t>”</w:t>
      </w:r>
      <w:r w:rsidRPr="00F074D1">
        <w:rPr>
          <w:rFonts w:asciiTheme="majorHAnsi" w:hAnsiTheme="majorHAnsi" w:cstheme="majorHAnsi"/>
        </w:rPr>
        <w:t xml:space="preserve"> of the </w:t>
      </w:r>
      <w:r w:rsidR="006E3744" w:rsidRPr="00F074D1">
        <w:rPr>
          <w:rFonts w:asciiTheme="majorHAnsi" w:hAnsiTheme="majorHAnsi" w:cstheme="majorHAnsi"/>
          <w:i/>
          <w:iCs/>
        </w:rPr>
        <w:t xml:space="preserve">UN </w:t>
      </w:r>
      <w:r w:rsidRPr="00F074D1">
        <w:rPr>
          <w:rFonts w:asciiTheme="majorHAnsi" w:hAnsiTheme="majorHAnsi" w:cstheme="majorHAnsi"/>
          <w:i/>
          <w:iCs/>
        </w:rPr>
        <w:t>Declaration</w:t>
      </w:r>
      <w:r w:rsidR="006E3744" w:rsidRPr="00F074D1">
        <w:rPr>
          <w:rFonts w:asciiTheme="majorHAnsi" w:hAnsiTheme="majorHAnsi" w:cstheme="majorHAnsi"/>
        </w:rPr>
        <w:t xml:space="preserve">, </w:t>
      </w:r>
      <w:r w:rsidR="006E3744" w:rsidRPr="00F074D1">
        <w:rPr>
          <w:rFonts w:asciiTheme="majorHAnsi" w:eastAsia="Times New Roman" w:hAnsiTheme="majorHAnsi" w:cstheme="majorHAnsi"/>
        </w:rPr>
        <w:t>w</w:t>
      </w:r>
      <w:r w:rsidR="00D91E55" w:rsidRPr="00F074D1">
        <w:rPr>
          <w:rFonts w:asciiTheme="majorHAnsi" w:eastAsia="Times New Roman" w:hAnsiTheme="majorHAnsi" w:cstheme="majorHAnsi"/>
        </w:rPr>
        <w:t xml:space="preserve">e call upon all UN member </w:t>
      </w:r>
      <w:r w:rsidR="00E45FDE" w:rsidRPr="00F074D1">
        <w:rPr>
          <w:rFonts w:asciiTheme="majorHAnsi" w:eastAsia="Times New Roman" w:hAnsiTheme="majorHAnsi" w:cstheme="majorHAnsi"/>
        </w:rPr>
        <w:t>S</w:t>
      </w:r>
      <w:r w:rsidR="00CD792B" w:rsidRPr="00F074D1">
        <w:rPr>
          <w:rFonts w:asciiTheme="majorHAnsi" w:eastAsia="Times New Roman" w:hAnsiTheme="majorHAnsi" w:cstheme="majorHAnsi"/>
        </w:rPr>
        <w:t>tates</w:t>
      </w:r>
      <w:r w:rsidR="00D91E55" w:rsidRPr="00F074D1">
        <w:rPr>
          <w:rFonts w:asciiTheme="majorHAnsi" w:eastAsia="Times New Roman" w:hAnsiTheme="majorHAnsi" w:cstheme="majorHAnsi"/>
        </w:rPr>
        <w:t xml:space="preserve"> to commit themselves to the objectives of </w:t>
      </w:r>
      <w:r w:rsidR="00AA2E0B" w:rsidRPr="00F074D1">
        <w:rPr>
          <w:rFonts w:asciiTheme="majorHAnsi" w:eastAsia="Times New Roman" w:hAnsiTheme="majorHAnsi" w:cstheme="majorHAnsi"/>
        </w:rPr>
        <w:t xml:space="preserve">preserving, </w:t>
      </w:r>
      <w:r w:rsidR="00D91E55" w:rsidRPr="00F074D1">
        <w:rPr>
          <w:rFonts w:asciiTheme="majorHAnsi" w:eastAsia="Times New Roman" w:hAnsiTheme="majorHAnsi" w:cstheme="majorHAnsi"/>
        </w:rPr>
        <w:t xml:space="preserve">revitalizing, </w:t>
      </w:r>
      <w:r w:rsidR="00AA2E0B" w:rsidRPr="00F074D1">
        <w:rPr>
          <w:rFonts w:asciiTheme="majorHAnsi" w:eastAsia="Times New Roman" w:hAnsiTheme="majorHAnsi" w:cstheme="majorHAnsi"/>
        </w:rPr>
        <w:t xml:space="preserve">promoting and </w:t>
      </w:r>
      <w:r w:rsidR="00D91E55" w:rsidRPr="00F074D1">
        <w:rPr>
          <w:rFonts w:asciiTheme="majorHAnsi" w:eastAsia="Times New Roman" w:hAnsiTheme="majorHAnsi" w:cstheme="majorHAnsi"/>
        </w:rPr>
        <w:t xml:space="preserve">maintaining </w:t>
      </w:r>
      <w:r w:rsidR="0043152D" w:rsidRPr="00F074D1">
        <w:rPr>
          <w:rFonts w:asciiTheme="majorHAnsi" w:eastAsia="Times New Roman" w:hAnsiTheme="majorHAnsi" w:cstheme="majorHAnsi"/>
        </w:rPr>
        <w:t>Indigenous</w:t>
      </w:r>
      <w:r w:rsidR="00D91E55" w:rsidRPr="00F074D1">
        <w:rPr>
          <w:rFonts w:asciiTheme="majorHAnsi" w:eastAsia="Times New Roman" w:hAnsiTheme="majorHAnsi" w:cstheme="majorHAnsi"/>
        </w:rPr>
        <w:t xml:space="preserve"> </w:t>
      </w:r>
      <w:r w:rsidR="00C319D8" w:rsidRPr="00F074D1">
        <w:rPr>
          <w:rFonts w:asciiTheme="majorHAnsi" w:eastAsia="Times New Roman" w:hAnsiTheme="majorHAnsi" w:cstheme="majorHAnsi"/>
        </w:rPr>
        <w:t>peoples</w:t>
      </w:r>
      <w:r w:rsidR="001C48EF" w:rsidRPr="00F074D1">
        <w:rPr>
          <w:rFonts w:asciiTheme="majorHAnsi" w:eastAsia="Times New Roman" w:hAnsiTheme="majorHAnsi" w:cstheme="majorHAnsi"/>
        </w:rPr>
        <w:t>’</w:t>
      </w:r>
      <w:r w:rsidR="00C319D8" w:rsidRPr="00F074D1">
        <w:rPr>
          <w:rFonts w:asciiTheme="majorHAnsi" w:eastAsia="Times New Roman" w:hAnsiTheme="majorHAnsi" w:cstheme="majorHAnsi"/>
        </w:rPr>
        <w:t xml:space="preserve"> </w:t>
      </w:r>
      <w:r w:rsidR="00D91E55" w:rsidRPr="00F074D1">
        <w:rPr>
          <w:rFonts w:asciiTheme="majorHAnsi" w:eastAsia="Times New Roman" w:hAnsiTheme="majorHAnsi" w:cstheme="majorHAnsi"/>
        </w:rPr>
        <w:t xml:space="preserve">languages, consistent with the rights affirmed in the </w:t>
      </w:r>
      <w:r w:rsidR="00D91E55" w:rsidRPr="00F074D1">
        <w:rPr>
          <w:rFonts w:asciiTheme="majorHAnsi" w:eastAsia="Times New Roman" w:hAnsiTheme="majorHAnsi" w:cstheme="majorHAnsi"/>
          <w:i/>
          <w:iCs/>
        </w:rPr>
        <w:t>UN Declaration</w:t>
      </w:r>
      <w:r w:rsidR="00D91E55" w:rsidRPr="00F074D1">
        <w:rPr>
          <w:rFonts w:asciiTheme="majorHAnsi" w:eastAsia="Times New Roman" w:hAnsiTheme="majorHAnsi" w:cstheme="majorHAnsi"/>
        </w:rPr>
        <w:t xml:space="preserve"> and other international human rights instruments and specifically to prepare, adopt and implement national </w:t>
      </w:r>
      <w:r w:rsidR="0043152D" w:rsidRPr="00F074D1">
        <w:rPr>
          <w:rFonts w:asciiTheme="majorHAnsi" w:eastAsia="Times New Roman" w:hAnsiTheme="majorHAnsi" w:cstheme="majorHAnsi"/>
        </w:rPr>
        <w:t>Indigenous</w:t>
      </w:r>
      <w:r w:rsidR="00C319D8" w:rsidRPr="00F074D1">
        <w:rPr>
          <w:rFonts w:asciiTheme="majorHAnsi" w:eastAsia="Times New Roman" w:hAnsiTheme="majorHAnsi" w:cstheme="majorHAnsi"/>
        </w:rPr>
        <w:t xml:space="preserve"> peoples</w:t>
      </w:r>
      <w:r w:rsidR="0050758F" w:rsidRPr="00F074D1">
        <w:rPr>
          <w:rFonts w:asciiTheme="majorHAnsi" w:eastAsia="Times New Roman" w:hAnsiTheme="majorHAnsi" w:cstheme="majorHAnsi"/>
        </w:rPr>
        <w:t>’</w:t>
      </w:r>
      <w:r w:rsidR="00F0079C" w:rsidRPr="00F074D1">
        <w:rPr>
          <w:rFonts w:asciiTheme="majorHAnsi" w:eastAsia="Times New Roman" w:hAnsiTheme="majorHAnsi" w:cstheme="majorHAnsi"/>
        </w:rPr>
        <w:t xml:space="preserve"> languages </w:t>
      </w:r>
      <w:r w:rsidR="00D91E55" w:rsidRPr="00F074D1">
        <w:rPr>
          <w:rFonts w:asciiTheme="majorHAnsi" w:eastAsia="Times New Roman" w:hAnsiTheme="majorHAnsi" w:cstheme="majorHAnsi"/>
        </w:rPr>
        <w:t>legislation</w:t>
      </w:r>
      <w:r w:rsidR="00674FFE" w:rsidRPr="00F074D1">
        <w:rPr>
          <w:rFonts w:asciiTheme="majorHAnsi" w:eastAsia="Times New Roman" w:hAnsiTheme="majorHAnsi" w:cstheme="majorHAnsi"/>
        </w:rPr>
        <w:t>, policies, action plans, and other measures</w:t>
      </w:r>
      <w:r w:rsidR="00D91E55" w:rsidRPr="00F074D1">
        <w:rPr>
          <w:rFonts w:asciiTheme="majorHAnsi" w:eastAsia="Times New Roman" w:hAnsiTheme="majorHAnsi" w:cstheme="majorHAnsi"/>
        </w:rPr>
        <w:t xml:space="preserve"> </w:t>
      </w:r>
      <w:r w:rsidR="00F0079C" w:rsidRPr="00F074D1">
        <w:rPr>
          <w:rFonts w:asciiTheme="majorHAnsi" w:eastAsia="Times New Roman" w:hAnsiTheme="majorHAnsi" w:cstheme="majorHAnsi"/>
        </w:rPr>
        <w:t xml:space="preserve">that support the </w:t>
      </w:r>
      <w:r w:rsidR="00D91E55" w:rsidRPr="00F074D1">
        <w:rPr>
          <w:rFonts w:asciiTheme="majorHAnsi" w:eastAsia="Times New Roman" w:hAnsiTheme="majorHAnsi" w:cstheme="majorHAnsi"/>
        </w:rPr>
        <w:t>revitaliz</w:t>
      </w:r>
      <w:r w:rsidR="00F0079C" w:rsidRPr="00F074D1">
        <w:rPr>
          <w:rFonts w:asciiTheme="majorHAnsi" w:eastAsia="Times New Roman" w:hAnsiTheme="majorHAnsi" w:cstheme="majorHAnsi"/>
        </w:rPr>
        <w:t>ation</w:t>
      </w:r>
      <w:r w:rsidR="00D91E55" w:rsidRPr="00F074D1">
        <w:rPr>
          <w:rFonts w:asciiTheme="majorHAnsi" w:eastAsia="Times New Roman" w:hAnsiTheme="majorHAnsi" w:cstheme="majorHAnsi"/>
        </w:rPr>
        <w:t xml:space="preserve">, </w:t>
      </w:r>
      <w:r w:rsidR="00F0079C" w:rsidRPr="00F074D1">
        <w:rPr>
          <w:rFonts w:asciiTheme="majorHAnsi" w:eastAsia="Times New Roman" w:hAnsiTheme="majorHAnsi" w:cstheme="majorHAnsi"/>
        </w:rPr>
        <w:t>promotion</w:t>
      </w:r>
      <w:r w:rsidR="00D91E55" w:rsidRPr="00F074D1">
        <w:rPr>
          <w:rFonts w:asciiTheme="majorHAnsi" w:eastAsia="Times New Roman" w:hAnsiTheme="majorHAnsi" w:cstheme="majorHAnsi"/>
        </w:rPr>
        <w:t xml:space="preserve"> and </w:t>
      </w:r>
      <w:r w:rsidR="00F0079C" w:rsidRPr="00F074D1">
        <w:rPr>
          <w:rFonts w:asciiTheme="majorHAnsi" w:eastAsia="Times New Roman" w:hAnsiTheme="majorHAnsi" w:cstheme="majorHAnsi"/>
        </w:rPr>
        <w:t xml:space="preserve">maintenance of </w:t>
      </w:r>
      <w:r w:rsidR="0043152D" w:rsidRPr="00F074D1">
        <w:rPr>
          <w:rFonts w:asciiTheme="majorHAnsi" w:eastAsia="Times New Roman" w:hAnsiTheme="majorHAnsi" w:cstheme="majorHAnsi"/>
        </w:rPr>
        <w:t>Indigenous</w:t>
      </w:r>
      <w:r w:rsidR="00F0079C" w:rsidRPr="00F074D1">
        <w:rPr>
          <w:rFonts w:asciiTheme="majorHAnsi" w:eastAsia="Times New Roman" w:hAnsiTheme="majorHAnsi" w:cstheme="majorHAnsi"/>
        </w:rPr>
        <w:t xml:space="preserve"> </w:t>
      </w:r>
      <w:r w:rsidR="00C319D8" w:rsidRPr="00F074D1">
        <w:rPr>
          <w:rFonts w:asciiTheme="majorHAnsi" w:eastAsia="Times New Roman" w:hAnsiTheme="majorHAnsi" w:cstheme="majorHAnsi"/>
        </w:rPr>
        <w:t>peoples</w:t>
      </w:r>
      <w:r w:rsidR="0050758F" w:rsidRPr="00F074D1">
        <w:rPr>
          <w:rFonts w:asciiTheme="majorHAnsi" w:eastAsia="Times New Roman" w:hAnsiTheme="majorHAnsi" w:cstheme="majorHAnsi"/>
        </w:rPr>
        <w:t>’</w:t>
      </w:r>
      <w:r w:rsidR="00C319D8" w:rsidRPr="00F074D1">
        <w:rPr>
          <w:rFonts w:asciiTheme="majorHAnsi" w:eastAsia="Times New Roman" w:hAnsiTheme="majorHAnsi" w:cstheme="majorHAnsi"/>
        </w:rPr>
        <w:t xml:space="preserve"> </w:t>
      </w:r>
      <w:r w:rsidR="00F0079C" w:rsidRPr="00F074D1">
        <w:rPr>
          <w:rFonts w:asciiTheme="majorHAnsi" w:eastAsia="Times New Roman" w:hAnsiTheme="majorHAnsi" w:cstheme="majorHAnsi"/>
        </w:rPr>
        <w:t>languages</w:t>
      </w:r>
      <w:r w:rsidR="00674FFE" w:rsidRPr="00F074D1">
        <w:rPr>
          <w:rFonts w:asciiTheme="majorHAnsi" w:eastAsia="Times New Roman" w:hAnsiTheme="majorHAnsi" w:cstheme="majorHAnsi"/>
        </w:rPr>
        <w:t>.</w:t>
      </w:r>
      <w:r w:rsidR="00F0079C" w:rsidRPr="00F074D1">
        <w:rPr>
          <w:rFonts w:asciiTheme="majorHAnsi" w:eastAsia="Times New Roman" w:hAnsiTheme="majorHAnsi" w:cstheme="majorHAnsi"/>
        </w:rPr>
        <w:t xml:space="preserve"> </w:t>
      </w:r>
    </w:p>
    <w:p w14:paraId="0A71BAEC" w14:textId="77777777" w:rsidR="00D97C1B" w:rsidRPr="00F074D1" w:rsidRDefault="00D97C1B" w:rsidP="00F074D1">
      <w:pPr>
        <w:spacing w:after="0" w:line="240" w:lineRule="auto"/>
        <w:jc w:val="both"/>
        <w:rPr>
          <w:rFonts w:asciiTheme="majorHAnsi" w:eastAsia="Times New Roman" w:hAnsiTheme="majorHAnsi" w:cstheme="majorHAnsi"/>
        </w:rPr>
      </w:pPr>
    </w:p>
    <w:p w14:paraId="481CA7C8" w14:textId="7694CBFA" w:rsidR="00E57CDB" w:rsidRPr="00F074D1" w:rsidRDefault="00320459" w:rsidP="00F074D1">
      <w:pPr>
        <w:pStyle w:val="ListParagraph"/>
        <w:numPr>
          <w:ilvl w:val="0"/>
          <w:numId w:val="7"/>
        </w:numPr>
        <w:spacing w:after="0" w:line="240" w:lineRule="auto"/>
        <w:ind w:left="360"/>
        <w:jc w:val="both"/>
        <w:rPr>
          <w:rFonts w:asciiTheme="majorHAnsi" w:eastAsia="Times New Roman" w:hAnsiTheme="majorHAnsi" w:cstheme="majorHAnsi"/>
        </w:rPr>
      </w:pPr>
      <w:r w:rsidRPr="00F074D1">
        <w:rPr>
          <w:rFonts w:asciiTheme="majorHAnsi" w:eastAsia="Times New Roman" w:hAnsiTheme="majorHAnsi" w:cstheme="majorHAnsi"/>
        </w:rPr>
        <w:t xml:space="preserve">Reaffirming the recognition of </w:t>
      </w:r>
      <w:r w:rsidR="00043026" w:rsidRPr="00F074D1">
        <w:rPr>
          <w:rFonts w:asciiTheme="majorHAnsi" w:eastAsia="Times New Roman" w:hAnsiTheme="majorHAnsi" w:cstheme="majorHAnsi"/>
        </w:rPr>
        <w:t>the “distinctive spiritual relationship” that Indigenous peoples have to their environment and their responsibilities to future generations, w</w:t>
      </w:r>
      <w:r w:rsidR="00E57CDB" w:rsidRPr="00F074D1">
        <w:rPr>
          <w:rFonts w:asciiTheme="majorHAnsi" w:eastAsia="Times New Roman" w:hAnsiTheme="majorHAnsi" w:cstheme="majorHAnsi"/>
        </w:rPr>
        <w:t xml:space="preserve">e </w:t>
      </w:r>
      <w:r w:rsidR="00043026" w:rsidRPr="00F074D1">
        <w:rPr>
          <w:rFonts w:asciiTheme="majorHAnsi" w:eastAsia="Times New Roman" w:hAnsiTheme="majorHAnsi" w:cstheme="majorHAnsi"/>
        </w:rPr>
        <w:t xml:space="preserve">call upon member </w:t>
      </w:r>
      <w:r w:rsidR="00E45FDE" w:rsidRPr="00F074D1">
        <w:rPr>
          <w:rFonts w:asciiTheme="majorHAnsi" w:eastAsia="Times New Roman" w:hAnsiTheme="majorHAnsi" w:cstheme="majorHAnsi"/>
        </w:rPr>
        <w:t>S</w:t>
      </w:r>
      <w:r w:rsidR="00CD792B" w:rsidRPr="00F074D1">
        <w:rPr>
          <w:rFonts w:asciiTheme="majorHAnsi" w:eastAsia="Times New Roman" w:hAnsiTheme="majorHAnsi" w:cstheme="majorHAnsi"/>
        </w:rPr>
        <w:t>tates</w:t>
      </w:r>
      <w:r w:rsidR="00E57CDB" w:rsidRPr="00F074D1">
        <w:rPr>
          <w:rFonts w:asciiTheme="majorHAnsi" w:eastAsia="Times New Roman" w:hAnsiTheme="majorHAnsi" w:cstheme="majorHAnsi"/>
        </w:rPr>
        <w:t xml:space="preserve"> </w:t>
      </w:r>
      <w:r w:rsidR="00043026" w:rsidRPr="00F074D1">
        <w:rPr>
          <w:rFonts w:asciiTheme="majorHAnsi" w:eastAsia="Times New Roman" w:hAnsiTheme="majorHAnsi" w:cstheme="majorHAnsi"/>
        </w:rPr>
        <w:t xml:space="preserve">to </w:t>
      </w:r>
      <w:r w:rsidR="00E57CDB" w:rsidRPr="00F074D1">
        <w:rPr>
          <w:rFonts w:asciiTheme="majorHAnsi" w:eastAsia="Times New Roman" w:hAnsiTheme="majorHAnsi" w:cstheme="majorHAnsi"/>
        </w:rPr>
        <w:t xml:space="preserve">recognize and facilitate the </w:t>
      </w:r>
      <w:r w:rsidR="00740AFB" w:rsidRPr="00F074D1">
        <w:rPr>
          <w:rFonts w:asciiTheme="majorHAnsi" w:eastAsia="Times New Roman" w:hAnsiTheme="majorHAnsi" w:cstheme="majorHAnsi"/>
        </w:rPr>
        <w:t xml:space="preserve">profound </w:t>
      </w:r>
      <w:r w:rsidR="00E57CDB" w:rsidRPr="00F074D1">
        <w:rPr>
          <w:rFonts w:asciiTheme="majorHAnsi" w:eastAsia="Times New Roman" w:hAnsiTheme="majorHAnsi" w:cstheme="majorHAnsi"/>
        </w:rPr>
        <w:t xml:space="preserve">linkage between </w:t>
      </w:r>
      <w:r w:rsidR="00BE78E1" w:rsidRPr="00F074D1">
        <w:rPr>
          <w:rFonts w:asciiTheme="majorHAnsi" w:eastAsia="Times New Roman" w:hAnsiTheme="majorHAnsi" w:cstheme="majorHAnsi"/>
        </w:rPr>
        <w:t xml:space="preserve">Indigenous peoples’ </w:t>
      </w:r>
      <w:r w:rsidR="003A7731" w:rsidRPr="00F074D1">
        <w:rPr>
          <w:rFonts w:asciiTheme="majorHAnsi" w:eastAsia="Times New Roman" w:hAnsiTheme="majorHAnsi" w:cstheme="majorHAnsi"/>
        </w:rPr>
        <w:t>rights</w:t>
      </w:r>
      <w:r w:rsidR="00BE78E1" w:rsidRPr="00F074D1">
        <w:rPr>
          <w:rFonts w:asciiTheme="majorHAnsi" w:eastAsia="Times New Roman" w:hAnsiTheme="majorHAnsi" w:cstheme="majorHAnsi"/>
        </w:rPr>
        <w:t xml:space="preserve"> to their total environment</w:t>
      </w:r>
      <w:r w:rsidR="003A7731" w:rsidRPr="00F074D1">
        <w:rPr>
          <w:rFonts w:asciiTheme="majorHAnsi" w:eastAsia="Times New Roman" w:hAnsiTheme="majorHAnsi" w:cstheme="majorHAnsi"/>
        </w:rPr>
        <w:t xml:space="preserve"> and linguistic rights, recognizing that </w:t>
      </w:r>
      <w:r w:rsidR="0043152D" w:rsidRPr="00F074D1">
        <w:rPr>
          <w:rFonts w:asciiTheme="majorHAnsi" w:eastAsia="Times New Roman" w:hAnsiTheme="majorHAnsi" w:cstheme="majorHAnsi"/>
        </w:rPr>
        <w:t>Indigenous</w:t>
      </w:r>
      <w:r w:rsidR="003A7731" w:rsidRPr="00F074D1">
        <w:rPr>
          <w:rFonts w:asciiTheme="majorHAnsi" w:eastAsia="Times New Roman" w:hAnsiTheme="majorHAnsi" w:cstheme="majorHAnsi"/>
        </w:rPr>
        <w:t xml:space="preserve"> peoples’ relationships with land are deeply and uniquely encoded</w:t>
      </w:r>
      <w:r w:rsidR="00043026" w:rsidRPr="00F074D1">
        <w:rPr>
          <w:rFonts w:asciiTheme="majorHAnsi" w:eastAsia="Times New Roman" w:hAnsiTheme="majorHAnsi" w:cstheme="majorHAnsi"/>
        </w:rPr>
        <w:t xml:space="preserve"> knowledge and wisdom</w:t>
      </w:r>
      <w:r w:rsidR="003A7731" w:rsidRPr="00F074D1">
        <w:rPr>
          <w:rFonts w:asciiTheme="majorHAnsi" w:eastAsia="Times New Roman" w:hAnsiTheme="majorHAnsi" w:cstheme="majorHAnsi"/>
        </w:rPr>
        <w:t xml:space="preserve"> in </w:t>
      </w:r>
      <w:r w:rsidR="0043152D" w:rsidRPr="00F074D1">
        <w:rPr>
          <w:rFonts w:asciiTheme="majorHAnsi" w:eastAsia="Times New Roman" w:hAnsiTheme="majorHAnsi" w:cstheme="majorHAnsi"/>
        </w:rPr>
        <w:t>Indigenous</w:t>
      </w:r>
      <w:r w:rsidR="003A7731" w:rsidRPr="00F074D1">
        <w:rPr>
          <w:rFonts w:asciiTheme="majorHAnsi" w:eastAsia="Times New Roman" w:hAnsiTheme="majorHAnsi" w:cstheme="majorHAnsi"/>
        </w:rPr>
        <w:t xml:space="preserve"> </w:t>
      </w:r>
      <w:r w:rsidR="00C319D8" w:rsidRPr="00F074D1">
        <w:rPr>
          <w:rFonts w:asciiTheme="majorHAnsi" w:eastAsia="Times New Roman" w:hAnsiTheme="majorHAnsi" w:cstheme="majorHAnsi"/>
        </w:rPr>
        <w:t xml:space="preserve">peoples </w:t>
      </w:r>
      <w:r w:rsidR="003A7731" w:rsidRPr="00F074D1">
        <w:rPr>
          <w:rFonts w:asciiTheme="majorHAnsi" w:eastAsia="Times New Roman" w:hAnsiTheme="majorHAnsi" w:cstheme="majorHAnsi"/>
        </w:rPr>
        <w:t xml:space="preserve">languages (including </w:t>
      </w:r>
      <w:r w:rsidR="00BE78E1" w:rsidRPr="00F074D1">
        <w:rPr>
          <w:rFonts w:asciiTheme="majorHAnsi" w:eastAsia="Times New Roman" w:hAnsiTheme="majorHAnsi" w:cstheme="majorHAnsi"/>
        </w:rPr>
        <w:t xml:space="preserve">marine and coastal seas, </w:t>
      </w:r>
      <w:r w:rsidR="00E57CDB" w:rsidRPr="00F074D1">
        <w:rPr>
          <w:rFonts w:asciiTheme="majorHAnsi" w:eastAsia="Times New Roman" w:hAnsiTheme="majorHAnsi" w:cstheme="majorHAnsi"/>
        </w:rPr>
        <w:t xml:space="preserve">territorial boundaries, </w:t>
      </w:r>
      <w:r w:rsidR="001A1699" w:rsidRPr="00F074D1">
        <w:rPr>
          <w:rFonts w:asciiTheme="majorHAnsi" w:eastAsia="Times New Roman" w:hAnsiTheme="majorHAnsi" w:cstheme="majorHAnsi"/>
        </w:rPr>
        <w:t>usufructuary</w:t>
      </w:r>
      <w:r w:rsidR="00E57CDB" w:rsidRPr="00F074D1">
        <w:rPr>
          <w:rFonts w:asciiTheme="majorHAnsi" w:eastAsia="Times New Roman" w:hAnsiTheme="majorHAnsi" w:cstheme="majorHAnsi"/>
        </w:rPr>
        <w:t xml:space="preserve"> rights, </w:t>
      </w:r>
      <w:r w:rsidR="003A7731" w:rsidRPr="00F074D1">
        <w:rPr>
          <w:rFonts w:asciiTheme="majorHAnsi" w:eastAsia="Times New Roman" w:hAnsiTheme="majorHAnsi" w:cstheme="majorHAnsi"/>
        </w:rPr>
        <w:t xml:space="preserve">plant knowledge; </w:t>
      </w:r>
      <w:r w:rsidR="00E57CDB" w:rsidRPr="00F074D1">
        <w:rPr>
          <w:rFonts w:asciiTheme="majorHAnsi" w:eastAsia="Times New Roman" w:hAnsiTheme="majorHAnsi" w:cstheme="majorHAnsi"/>
        </w:rPr>
        <w:t>and sacred sites designations</w:t>
      </w:r>
      <w:r w:rsidR="003A7731" w:rsidRPr="00F074D1">
        <w:rPr>
          <w:rFonts w:asciiTheme="majorHAnsi" w:eastAsia="Times New Roman" w:hAnsiTheme="majorHAnsi" w:cstheme="majorHAnsi"/>
        </w:rPr>
        <w:t>);</w:t>
      </w:r>
      <w:r w:rsidR="00E57CDB" w:rsidRPr="00F074D1">
        <w:rPr>
          <w:rFonts w:asciiTheme="majorHAnsi" w:eastAsia="Times New Roman" w:hAnsiTheme="majorHAnsi" w:cstheme="majorHAnsi"/>
        </w:rPr>
        <w:t xml:space="preserve"> and therefore engage in initiatives to return traditional </w:t>
      </w:r>
      <w:r w:rsidR="003A7731" w:rsidRPr="00F074D1">
        <w:rPr>
          <w:rFonts w:asciiTheme="majorHAnsi" w:eastAsia="Times New Roman" w:hAnsiTheme="majorHAnsi" w:cstheme="majorHAnsi"/>
        </w:rPr>
        <w:t>place names in maps and</w:t>
      </w:r>
      <w:r w:rsidR="00E57CDB" w:rsidRPr="00F074D1">
        <w:rPr>
          <w:rFonts w:asciiTheme="majorHAnsi" w:eastAsia="Times New Roman" w:hAnsiTheme="majorHAnsi" w:cstheme="majorHAnsi"/>
        </w:rPr>
        <w:t xml:space="preserve"> surveys, </w:t>
      </w:r>
      <w:r w:rsidR="003A7731" w:rsidRPr="00F074D1">
        <w:rPr>
          <w:rFonts w:asciiTheme="majorHAnsi" w:eastAsia="Times New Roman" w:hAnsiTheme="majorHAnsi" w:cstheme="majorHAnsi"/>
        </w:rPr>
        <w:t xml:space="preserve">as well as </w:t>
      </w:r>
      <w:r w:rsidR="00E57CDB" w:rsidRPr="00F074D1">
        <w:rPr>
          <w:rFonts w:asciiTheme="majorHAnsi" w:eastAsia="Times New Roman" w:hAnsiTheme="majorHAnsi" w:cstheme="majorHAnsi"/>
        </w:rPr>
        <w:t>in land titling, litigation, and other administrative and legal processes.</w:t>
      </w:r>
    </w:p>
    <w:p w14:paraId="0E5D7867" w14:textId="77777777" w:rsidR="00E50C72" w:rsidRPr="00F074D1" w:rsidRDefault="00E50C72" w:rsidP="00F074D1">
      <w:pPr>
        <w:spacing w:after="0" w:line="240" w:lineRule="auto"/>
        <w:jc w:val="both"/>
        <w:rPr>
          <w:rFonts w:asciiTheme="majorHAnsi" w:eastAsia="Times New Roman" w:hAnsiTheme="majorHAnsi" w:cstheme="majorHAnsi"/>
        </w:rPr>
      </w:pPr>
    </w:p>
    <w:p w14:paraId="32E0CB9B" w14:textId="77717E5D" w:rsidR="00E50C72" w:rsidRPr="00F074D1" w:rsidRDefault="00E50C72" w:rsidP="00F074D1">
      <w:pPr>
        <w:pStyle w:val="ListParagraph"/>
        <w:numPr>
          <w:ilvl w:val="0"/>
          <w:numId w:val="7"/>
        </w:numPr>
        <w:spacing w:after="0" w:line="240" w:lineRule="auto"/>
        <w:ind w:left="360"/>
        <w:jc w:val="both"/>
        <w:rPr>
          <w:rFonts w:asciiTheme="majorHAnsi" w:eastAsia="Times New Roman" w:hAnsiTheme="majorHAnsi" w:cstheme="majorHAnsi"/>
        </w:rPr>
      </w:pPr>
      <w:r w:rsidRPr="00F074D1">
        <w:rPr>
          <w:rFonts w:asciiTheme="majorHAnsi" w:eastAsia="Times New Roman" w:hAnsiTheme="majorHAnsi" w:cstheme="majorHAnsi"/>
        </w:rPr>
        <w:t xml:space="preserve">We recommend that </w:t>
      </w:r>
      <w:r w:rsidR="00043026" w:rsidRPr="00F074D1">
        <w:rPr>
          <w:rFonts w:asciiTheme="majorHAnsi" w:eastAsia="Times New Roman" w:hAnsiTheme="majorHAnsi" w:cstheme="majorHAnsi"/>
        </w:rPr>
        <w:t>S</w:t>
      </w:r>
      <w:r w:rsidR="00CD792B" w:rsidRPr="00F074D1">
        <w:rPr>
          <w:rFonts w:asciiTheme="majorHAnsi" w:eastAsia="Times New Roman" w:hAnsiTheme="majorHAnsi" w:cstheme="majorHAnsi"/>
        </w:rPr>
        <w:t>tates</w:t>
      </w:r>
      <w:r w:rsidRPr="00F074D1">
        <w:rPr>
          <w:rFonts w:asciiTheme="majorHAnsi" w:eastAsia="Times New Roman" w:hAnsiTheme="majorHAnsi" w:cstheme="majorHAnsi"/>
        </w:rPr>
        <w:t xml:space="preserve"> </w:t>
      </w:r>
      <w:r w:rsidR="00E57CDB" w:rsidRPr="00F074D1">
        <w:rPr>
          <w:rFonts w:asciiTheme="majorHAnsi" w:eastAsia="Times New Roman" w:hAnsiTheme="majorHAnsi" w:cstheme="majorHAnsi"/>
        </w:rPr>
        <w:t xml:space="preserve">and </w:t>
      </w:r>
      <w:r w:rsidR="0043152D" w:rsidRPr="00F074D1">
        <w:rPr>
          <w:rFonts w:asciiTheme="majorHAnsi" w:eastAsia="Times New Roman" w:hAnsiTheme="majorHAnsi" w:cstheme="majorHAnsi"/>
        </w:rPr>
        <w:t>Indigenous</w:t>
      </w:r>
      <w:r w:rsidR="00E57CDB" w:rsidRPr="00F074D1">
        <w:rPr>
          <w:rFonts w:asciiTheme="majorHAnsi" w:eastAsia="Times New Roman" w:hAnsiTheme="majorHAnsi" w:cstheme="majorHAnsi"/>
        </w:rPr>
        <w:t xml:space="preserve"> peoples </w:t>
      </w:r>
      <w:r w:rsidRPr="00F074D1">
        <w:rPr>
          <w:rFonts w:asciiTheme="majorHAnsi" w:eastAsia="Times New Roman" w:hAnsiTheme="majorHAnsi" w:cstheme="majorHAnsi"/>
        </w:rPr>
        <w:t>recognize</w:t>
      </w:r>
      <w:r w:rsidR="00E57CDB" w:rsidRPr="00F074D1">
        <w:rPr>
          <w:rFonts w:asciiTheme="majorHAnsi" w:eastAsia="Times New Roman" w:hAnsiTheme="majorHAnsi" w:cstheme="majorHAnsi"/>
        </w:rPr>
        <w:t xml:space="preserve"> and facilitate</w:t>
      </w:r>
      <w:r w:rsidRPr="00F074D1">
        <w:rPr>
          <w:rFonts w:asciiTheme="majorHAnsi" w:eastAsia="Times New Roman" w:hAnsiTheme="majorHAnsi" w:cstheme="majorHAnsi"/>
        </w:rPr>
        <w:t xml:space="preserve"> the roles of </w:t>
      </w:r>
      <w:r w:rsidR="0043152D" w:rsidRPr="00F074D1">
        <w:rPr>
          <w:rFonts w:asciiTheme="majorHAnsi" w:eastAsia="Times New Roman" w:hAnsiTheme="majorHAnsi" w:cstheme="majorHAnsi"/>
        </w:rPr>
        <w:t>Indigenous</w:t>
      </w:r>
      <w:r w:rsidRPr="00F074D1">
        <w:rPr>
          <w:rFonts w:asciiTheme="majorHAnsi" w:eastAsia="Times New Roman" w:hAnsiTheme="majorHAnsi" w:cstheme="majorHAnsi"/>
        </w:rPr>
        <w:t xml:space="preserve"> </w:t>
      </w:r>
      <w:r w:rsidR="00C319D8" w:rsidRPr="00F074D1">
        <w:rPr>
          <w:rFonts w:asciiTheme="majorHAnsi" w:eastAsia="Times New Roman" w:hAnsiTheme="majorHAnsi" w:cstheme="majorHAnsi"/>
        </w:rPr>
        <w:t>peoples</w:t>
      </w:r>
      <w:r w:rsidR="00CD7ED1" w:rsidRPr="00F074D1">
        <w:rPr>
          <w:rFonts w:asciiTheme="majorHAnsi" w:eastAsia="Times New Roman" w:hAnsiTheme="majorHAnsi" w:cstheme="majorHAnsi"/>
        </w:rPr>
        <w:t>’</w:t>
      </w:r>
      <w:r w:rsidR="00C319D8" w:rsidRPr="00F074D1">
        <w:rPr>
          <w:rFonts w:asciiTheme="majorHAnsi" w:eastAsia="Times New Roman" w:hAnsiTheme="majorHAnsi" w:cstheme="majorHAnsi"/>
        </w:rPr>
        <w:t xml:space="preserve"> </w:t>
      </w:r>
      <w:r w:rsidRPr="00F074D1">
        <w:rPr>
          <w:rFonts w:asciiTheme="majorHAnsi" w:eastAsia="Times New Roman" w:hAnsiTheme="majorHAnsi" w:cstheme="majorHAnsi"/>
        </w:rPr>
        <w:t xml:space="preserve">languages </w:t>
      </w:r>
      <w:r w:rsidR="000E4E8C" w:rsidRPr="00F074D1">
        <w:rPr>
          <w:rFonts w:asciiTheme="majorHAnsi" w:eastAsia="Times New Roman" w:hAnsiTheme="majorHAnsi" w:cstheme="majorHAnsi"/>
        </w:rPr>
        <w:t xml:space="preserve">in decolonizing </w:t>
      </w:r>
      <w:r w:rsidR="0043152D" w:rsidRPr="00F074D1">
        <w:rPr>
          <w:rFonts w:asciiTheme="majorHAnsi" w:eastAsia="Times New Roman" w:hAnsiTheme="majorHAnsi" w:cstheme="majorHAnsi"/>
        </w:rPr>
        <w:t>Indigenous</w:t>
      </w:r>
      <w:r w:rsidR="000E4E8C" w:rsidRPr="00F074D1">
        <w:rPr>
          <w:rFonts w:asciiTheme="majorHAnsi" w:eastAsia="Times New Roman" w:hAnsiTheme="majorHAnsi" w:cstheme="majorHAnsi"/>
        </w:rPr>
        <w:t xml:space="preserve"> peoples</w:t>
      </w:r>
      <w:r w:rsidR="001C48EF" w:rsidRPr="00F074D1">
        <w:rPr>
          <w:rFonts w:asciiTheme="majorHAnsi" w:eastAsia="Times New Roman" w:hAnsiTheme="majorHAnsi" w:cstheme="majorHAnsi"/>
        </w:rPr>
        <w:t>’</w:t>
      </w:r>
      <w:r w:rsidR="000E4E8C" w:rsidRPr="00F074D1">
        <w:rPr>
          <w:rFonts w:asciiTheme="majorHAnsi" w:eastAsia="Times New Roman" w:hAnsiTheme="majorHAnsi" w:cstheme="majorHAnsi"/>
        </w:rPr>
        <w:t xml:space="preserve"> own laws and legal institutions</w:t>
      </w:r>
      <w:r w:rsidR="00176AB7" w:rsidRPr="00F074D1">
        <w:rPr>
          <w:rFonts w:asciiTheme="majorHAnsi" w:eastAsia="Times New Roman" w:hAnsiTheme="majorHAnsi" w:cstheme="majorHAnsi"/>
        </w:rPr>
        <w:t xml:space="preserve">, including </w:t>
      </w:r>
      <w:r w:rsidR="0043152D" w:rsidRPr="00F074D1">
        <w:rPr>
          <w:rFonts w:asciiTheme="majorHAnsi" w:eastAsia="Times New Roman" w:hAnsiTheme="majorHAnsi" w:cstheme="majorHAnsi"/>
        </w:rPr>
        <w:t>Indigenous</w:t>
      </w:r>
      <w:r w:rsidR="00176AB7" w:rsidRPr="00F074D1">
        <w:rPr>
          <w:rFonts w:asciiTheme="majorHAnsi" w:eastAsia="Times New Roman" w:hAnsiTheme="majorHAnsi" w:cstheme="majorHAnsi"/>
        </w:rPr>
        <w:t xml:space="preserve"> peoples’ use of </w:t>
      </w:r>
      <w:r w:rsidR="0043152D" w:rsidRPr="00F074D1">
        <w:rPr>
          <w:rFonts w:asciiTheme="majorHAnsi" w:eastAsia="Times New Roman" w:hAnsiTheme="majorHAnsi" w:cstheme="majorHAnsi"/>
        </w:rPr>
        <w:t>Indigenous</w:t>
      </w:r>
      <w:r w:rsidR="00176AB7" w:rsidRPr="00F074D1">
        <w:rPr>
          <w:rFonts w:asciiTheme="majorHAnsi" w:eastAsia="Times New Roman" w:hAnsiTheme="majorHAnsi" w:cstheme="majorHAnsi"/>
        </w:rPr>
        <w:t xml:space="preserve"> languages in their own legal processes, </w:t>
      </w:r>
      <w:r w:rsidR="00E57CDB" w:rsidRPr="00F074D1">
        <w:rPr>
          <w:rFonts w:asciiTheme="majorHAnsi" w:eastAsia="Times New Roman" w:hAnsiTheme="majorHAnsi" w:cstheme="majorHAnsi"/>
        </w:rPr>
        <w:t xml:space="preserve">such as tribal codes and courts, </w:t>
      </w:r>
      <w:r w:rsidR="00176AB7" w:rsidRPr="00F074D1">
        <w:rPr>
          <w:rFonts w:asciiTheme="majorHAnsi" w:eastAsia="Times New Roman" w:hAnsiTheme="majorHAnsi" w:cstheme="majorHAnsi"/>
        </w:rPr>
        <w:t>as well as in intercultural diplomacy and treaty interpretation.</w:t>
      </w:r>
      <w:r w:rsidR="000F744F" w:rsidRPr="00F074D1">
        <w:rPr>
          <w:rFonts w:asciiTheme="majorHAnsi" w:eastAsia="Times New Roman" w:hAnsiTheme="majorHAnsi" w:cstheme="majorHAnsi"/>
        </w:rPr>
        <w:t xml:space="preserve"> This includes </w:t>
      </w:r>
      <w:r w:rsidR="0043152D" w:rsidRPr="00F074D1">
        <w:rPr>
          <w:rFonts w:asciiTheme="majorHAnsi" w:eastAsia="Times New Roman" w:hAnsiTheme="majorHAnsi" w:cstheme="majorHAnsi"/>
        </w:rPr>
        <w:t>Indigenous</w:t>
      </w:r>
      <w:r w:rsidR="000F744F" w:rsidRPr="00F074D1">
        <w:rPr>
          <w:rFonts w:asciiTheme="majorHAnsi" w:eastAsia="Times New Roman" w:hAnsiTheme="majorHAnsi" w:cstheme="majorHAnsi"/>
        </w:rPr>
        <w:t xml:space="preserve"> personal names, communities, relations and other dimensions of cultural identity through </w:t>
      </w:r>
      <w:r w:rsidR="0043152D" w:rsidRPr="00F074D1">
        <w:rPr>
          <w:rFonts w:asciiTheme="majorHAnsi" w:eastAsia="Times New Roman" w:hAnsiTheme="majorHAnsi" w:cstheme="majorHAnsi"/>
        </w:rPr>
        <w:t>Indigenous</w:t>
      </w:r>
      <w:r w:rsidR="000F744F" w:rsidRPr="00F074D1">
        <w:rPr>
          <w:rFonts w:asciiTheme="majorHAnsi" w:eastAsia="Times New Roman" w:hAnsiTheme="majorHAnsi" w:cstheme="majorHAnsi"/>
        </w:rPr>
        <w:t xml:space="preserve"> language in all aspects of use by the </w:t>
      </w:r>
      <w:r w:rsidR="0043152D" w:rsidRPr="00F074D1">
        <w:rPr>
          <w:rFonts w:asciiTheme="majorHAnsi" w:eastAsia="Times New Roman" w:hAnsiTheme="majorHAnsi" w:cstheme="majorHAnsi"/>
        </w:rPr>
        <w:t>Indigenous</w:t>
      </w:r>
      <w:r w:rsidR="000F744F" w:rsidRPr="00F074D1">
        <w:rPr>
          <w:rFonts w:asciiTheme="majorHAnsi" w:eastAsia="Times New Roman" w:hAnsiTheme="majorHAnsi" w:cstheme="majorHAnsi"/>
        </w:rPr>
        <w:t xml:space="preserve"> peoples concerned.</w:t>
      </w:r>
    </w:p>
    <w:p w14:paraId="74EFB805" w14:textId="77777777" w:rsidR="00EE67D1" w:rsidRPr="00F074D1" w:rsidRDefault="00EE67D1" w:rsidP="00F074D1">
      <w:pPr>
        <w:spacing w:after="0" w:line="240" w:lineRule="auto"/>
        <w:jc w:val="both"/>
        <w:rPr>
          <w:rFonts w:asciiTheme="majorHAnsi" w:eastAsia="Times New Roman" w:hAnsiTheme="majorHAnsi" w:cstheme="majorHAnsi"/>
        </w:rPr>
      </w:pPr>
    </w:p>
    <w:p w14:paraId="2B73994B" w14:textId="172F1F3A" w:rsidR="00EE67D1" w:rsidRPr="00F074D1" w:rsidRDefault="00EE67D1" w:rsidP="00F074D1">
      <w:pPr>
        <w:pStyle w:val="ListParagraph"/>
        <w:numPr>
          <w:ilvl w:val="0"/>
          <w:numId w:val="7"/>
        </w:numPr>
        <w:spacing w:after="0" w:line="240" w:lineRule="auto"/>
        <w:ind w:left="360"/>
        <w:jc w:val="both"/>
        <w:rPr>
          <w:rFonts w:asciiTheme="majorHAnsi" w:eastAsia="Times New Roman" w:hAnsiTheme="majorHAnsi" w:cstheme="majorHAnsi"/>
        </w:rPr>
      </w:pPr>
      <w:r w:rsidRPr="00F074D1">
        <w:rPr>
          <w:rFonts w:asciiTheme="majorHAnsi" w:eastAsia="Times New Roman" w:hAnsiTheme="majorHAnsi" w:cstheme="majorHAnsi"/>
        </w:rPr>
        <w:t xml:space="preserve">We recommend that </w:t>
      </w:r>
      <w:r w:rsidR="00043026" w:rsidRPr="00F074D1">
        <w:rPr>
          <w:rFonts w:asciiTheme="majorHAnsi" w:eastAsia="Times New Roman" w:hAnsiTheme="majorHAnsi" w:cstheme="majorHAnsi"/>
        </w:rPr>
        <w:t>S</w:t>
      </w:r>
      <w:r w:rsidR="00CD792B" w:rsidRPr="00F074D1">
        <w:rPr>
          <w:rFonts w:asciiTheme="majorHAnsi" w:eastAsia="Times New Roman" w:hAnsiTheme="majorHAnsi" w:cstheme="majorHAnsi"/>
        </w:rPr>
        <w:t>tates</w:t>
      </w:r>
      <w:r w:rsidRPr="00F074D1">
        <w:rPr>
          <w:rFonts w:asciiTheme="majorHAnsi" w:eastAsia="Times New Roman" w:hAnsiTheme="majorHAnsi" w:cstheme="majorHAnsi"/>
        </w:rPr>
        <w:t xml:space="preserve"> recognize and facilitate the importance of </w:t>
      </w:r>
      <w:r w:rsidR="00036A69" w:rsidRPr="00F074D1">
        <w:rPr>
          <w:rFonts w:asciiTheme="majorHAnsi" w:eastAsia="Times New Roman" w:hAnsiTheme="majorHAnsi" w:cstheme="majorHAnsi"/>
        </w:rPr>
        <w:t>revitalization, maintenance, and promotion at the local, sub-national, and national levels of Indigenous</w:t>
      </w:r>
      <w:r w:rsidR="00C319D8" w:rsidRPr="00F074D1">
        <w:rPr>
          <w:rFonts w:asciiTheme="majorHAnsi" w:eastAsia="Times New Roman" w:hAnsiTheme="majorHAnsi" w:cstheme="majorHAnsi"/>
        </w:rPr>
        <w:t xml:space="preserve"> peoples</w:t>
      </w:r>
      <w:r w:rsidR="00613A62" w:rsidRPr="00F074D1">
        <w:rPr>
          <w:rFonts w:asciiTheme="majorHAnsi" w:eastAsia="Times New Roman" w:hAnsiTheme="majorHAnsi" w:cstheme="majorHAnsi"/>
        </w:rPr>
        <w:t>’</w:t>
      </w:r>
      <w:r w:rsidR="00036A69" w:rsidRPr="00F074D1">
        <w:rPr>
          <w:rFonts w:asciiTheme="majorHAnsi" w:eastAsia="Times New Roman" w:hAnsiTheme="majorHAnsi" w:cstheme="majorHAnsi"/>
        </w:rPr>
        <w:t xml:space="preserve"> languages</w:t>
      </w:r>
      <w:r w:rsidR="006A456E" w:rsidRPr="00F074D1">
        <w:rPr>
          <w:rFonts w:asciiTheme="majorHAnsi" w:eastAsia="Times New Roman" w:hAnsiTheme="majorHAnsi" w:cstheme="majorHAnsi"/>
        </w:rPr>
        <w:t xml:space="preserve"> and</w:t>
      </w:r>
      <w:r w:rsidR="00036A69" w:rsidRPr="00F074D1">
        <w:rPr>
          <w:rFonts w:asciiTheme="majorHAnsi" w:eastAsia="Times New Roman" w:hAnsiTheme="majorHAnsi" w:cstheme="majorHAnsi"/>
        </w:rPr>
        <w:t xml:space="preserve"> </w:t>
      </w:r>
      <w:r w:rsidR="0043152D" w:rsidRPr="00F074D1">
        <w:rPr>
          <w:rFonts w:asciiTheme="majorHAnsi" w:eastAsia="Times New Roman" w:hAnsiTheme="majorHAnsi" w:cstheme="majorHAnsi"/>
        </w:rPr>
        <w:t>Indigenous</w:t>
      </w:r>
      <w:r w:rsidRPr="00F074D1">
        <w:rPr>
          <w:rFonts w:asciiTheme="majorHAnsi" w:eastAsia="Times New Roman" w:hAnsiTheme="majorHAnsi" w:cstheme="majorHAnsi"/>
        </w:rPr>
        <w:t xml:space="preserve"> peoples’ right to establish and control their own educational systems, including instruction in their own languages, which </w:t>
      </w:r>
      <w:r w:rsidR="00036A69" w:rsidRPr="00F074D1">
        <w:rPr>
          <w:rFonts w:asciiTheme="majorHAnsi" w:eastAsia="Times New Roman" w:hAnsiTheme="majorHAnsi" w:cstheme="majorHAnsi"/>
        </w:rPr>
        <w:t xml:space="preserve">must </w:t>
      </w:r>
      <w:r w:rsidRPr="00F074D1">
        <w:rPr>
          <w:rFonts w:asciiTheme="majorHAnsi" w:eastAsia="Times New Roman" w:hAnsiTheme="majorHAnsi" w:cstheme="majorHAnsi"/>
        </w:rPr>
        <w:t xml:space="preserve">not be impeded by other language policies; and that </w:t>
      </w:r>
      <w:r w:rsidR="00E45FDE" w:rsidRPr="00F074D1">
        <w:rPr>
          <w:rFonts w:asciiTheme="majorHAnsi" w:eastAsia="Times New Roman" w:hAnsiTheme="majorHAnsi" w:cstheme="majorHAnsi"/>
        </w:rPr>
        <w:t>S</w:t>
      </w:r>
      <w:r w:rsidR="00CD792B" w:rsidRPr="00F074D1">
        <w:rPr>
          <w:rFonts w:asciiTheme="majorHAnsi" w:eastAsia="Times New Roman" w:hAnsiTheme="majorHAnsi" w:cstheme="majorHAnsi"/>
        </w:rPr>
        <w:t>tates</w:t>
      </w:r>
      <w:r w:rsidRPr="00F074D1">
        <w:rPr>
          <w:rFonts w:asciiTheme="majorHAnsi" w:eastAsia="Times New Roman" w:hAnsiTheme="majorHAnsi" w:cstheme="majorHAnsi"/>
        </w:rPr>
        <w:t xml:space="preserve">, civil society, and other institutions must be led by </w:t>
      </w:r>
      <w:r w:rsidR="0043152D" w:rsidRPr="00F074D1">
        <w:rPr>
          <w:rFonts w:asciiTheme="majorHAnsi" w:eastAsia="Times New Roman" w:hAnsiTheme="majorHAnsi" w:cstheme="majorHAnsi"/>
        </w:rPr>
        <w:t>Indigenous</w:t>
      </w:r>
      <w:r w:rsidRPr="00F074D1">
        <w:rPr>
          <w:rFonts w:asciiTheme="majorHAnsi" w:eastAsia="Times New Roman" w:hAnsiTheme="majorHAnsi" w:cstheme="majorHAnsi"/>
        </w:rPr>
        <w:t xml:space="preserve"> peoples and language activists </w:t>
      </w:r>
      <w:r w:rsidRPr="00F074D1">
        <w:rPr>
          <w:rFonts w:asciiTheme="majorHAnsi" w:eastAsia="Times New Roman" w:hAnsiTheme="majorHAnsi" w:cstheme="majorHAnsi"/>
        </w:rPr>
        <w:lastRenderedPageBreak/>
        <w:t xml:space="preserve">in the development of </w:t>
      </w:r>
      <w:r w:rsidR="0043152D" w:rsidRPr="00F074D1">
        <w:rPr>
          <w:rFonts w:asciiTheme="majorHAnsi" w:eastAsia="Times New Roman" w:hAnsiTheme="majorHAnsi" w:cstheme="majorHAnsi"/>
        </w:rPr>
        <w:t>Indigenous</w:t>
      </w:r>
      <w:r w:rsidRPr="00F074D1">
        <w:rPr>
          <w:rFonts w:asciiTheme="majorHAnsi" w:eastAsia="Times New Roman" w:hAnsiTheme="majorHAnsi" w:cstheme="majorHAnsi"/>
        </w:rPr>
        <w:t xml:space="preserve"> languages, which may include language nests, immersion schools, and other methods of instruction.</w:t>
      </w:r>
    </w:p>
    <w:p w14:paraId="0CCCA74B" w14:textId="77777777" w:rsidR="003A7731" w:rsidRPr="00F074D1" w:rsidRDefault="003A7731" w:rsidP="00F074D1">
      <w:pPr>
        <w:spacing w:after="0" w:line="240" w:lineRule="auto"/>
        <w:jc w:val="both"/>
        <w:rPr>
          <w:rFonts w:asciiTheme="majorHAnsi" w:eastAsia="Times New Roman" w:hAnsiTheme="majorHAnsi" w:cstheme="majorHAnsi"/>
        </w:rPr>
      </w:pPr>
    </w:p>
    <w:p w14:paraId="223AA1F1" w14:textId="10FE0491" w:rsidR="00EE67D1" w:rsidRPr="00F074D1" w:rsidRDefault="00EE67D1" w:rsidP="00F074D1">
      <w:pPr>
        <w:pStyle w:val="ListParagraph"/>
        <w:numPr>
          <w:ilvl w:val="0"/>
          <w:numId w:val="7"/>
        </w:numPr>
        <w:spacing w:after="0" w:line="240" w:lineRule="auto"/>
        <w:ind w:left="360"/>
        <w:jc w:val="both"/>
        <w:rPr>
          <w:rFonts w:asciiTheme="majorHAnsi" w:eastAsia="Times New Roman" w:hAnsiTheme="majorHAnsi" w:cstheme="majorHAnsi"/>
        </w:rPr>
      </w:pPr>
      <w:r w:rsidRPr="00F074D1">
        <w:rPr>
          <w:rFonts w:asciiTheme="majorHAnsi" w:eastAsia="Times New Roman" w:hAnsiTheme="majorHAnsi" w:cstheme="majorHAnsi"/>
        </w:rPr>
        <w:t xml:space="preserve">We recommend that </w:t>
      </w:r>
      <w:r w:rsidR="00E45FDE" w:rsidRPr="00F074D1">
        <w:rPr>
          <w:rFonts w:asciiTheme="majorHAnsi" w:eastAsia="Times New Roman" w:hAnsiTheme="majorHAnsi" w:cstheme="majorHAnsi"/>
        </w:rPr>
        <w:t>S</w:t>
      </w:r>
      <w:r w:rsidR="00CD792B" w:rsidRPr="00F074D1">
        <w:rPr>
          <w:rFonts w:asciiTheme="majorHAnsi" w:eastAsia="Times New Roman" w:hAnsiTheme="majorHAnsi" w:cstheme="majorHAnsi"/>
        </w:rPr>
        <w:t>tates</w:t>
      </w:r>
      <w:r w:rsidRPr="00F074D1">
        <w:rPr>
          <w:rFonts w:asciiTheme="majorHAnsi" w:eastAsia="Times New Roman" w:hAnsiTheme="majorHAnsi" w:cstheme="majorHAnsi"/>
        </w:rPr>
        <w:t xml:space="preserve"> recognize that sustainable development of language activism and education </w:t>
      </w:r>
      <w:r w:rsidR="00EA6DAB" w:rsidRPr="00F074D1">
        <w:rPr>
          <w:rFonts w:asciiTheme="majorHAnsi" w:eastAsia="Times New Roman" w:hAnsiTheme="majorHAnsi" w:cstheme="majorHAnsi"/>
        </w:rPr>
        <w:t xml:space="preserve">presupposes open and </w:t>
      </w:r>
      <w:r w:rsidR="009E58ED" w:rsidRPr="00F074D1">
        <w:rPr>
          <w:rFonts w:asciiTheme="majorHAnsi" w:eastAsia="Times New Roman" w:hAnsiTheme="majorHAnsi" w:cstheme="majorHAnsi"/>
        </w:rPr>
        <w:t>inclusive,</w:t>
      </w:r>
      <w:r w:rsidR="00210CA0" w:rsidRPr="00F074D1">
        <w:rPr>
          <w:rFonts w:asciiTheme="majorHAnsi" w:eastAsia="Times New Roman" w:hAnsiTheme="majorHAnsi" w:cstheme="majorHAnsi"/>
        </w:rPr>
        <w:t xml:space="preserve"> inclusive, diverse, pluralistic,</w:t>
      </w:r>
      <w:r w:rsidR="009E58ED" w:rsidRPr="00F074D1">
        <w:rPr>
          <w:rFonts w:asciiTheme="majorHAnsi" w:eastAsia="Times New Roman" w:hAnsiTheme="majorHAnsi" w:cstheme="majorHAnsi"/>
        </w:rPr>
        <w:t xml:space="preserve"> </w:t>
      </w:r>
      <w:r w:rsidR="00EA6DAB" w:rsidRPr="00F074D1">
        <w:rPr>
          <w:rFonts w:asciiTheme="majorHAnsi" w:eastAsia="Times New Roman" w:hAnsiTheme="majorHAnsi" w:cstheme="majorHAnsi"/>
        </w:rPr>
        <w:t xml:space="preserve">democratic </w:t>
      </w:r>
      <w:r w:rsidR="00E97E11" w:rsidRPr="00F074D1">
        <w:rPr>
          <w:rFonts w:asciiTheme="majorHAnsi" w:eastAsia="Times New Roman" w:hAnsiTheme="majorHAnsi" w:cstheme="majorHAnsi"/>
        </w:rPr>
        <w:t>societies</w:t>
      </w:r>
      <w:r w:rsidR="00EA6DAB" w:rsidRPr="00F074D1">
        <w:rPr>
          <w:rFonts w:asciiTheme="majorHAnsi" w:eastAsia="Times New Roman" w:hAnsiTheme="majorHAnsi" w:cstheme="majorHAnsi"/>
        </w:rPr>
        <w:t xml:space="preserve">, in which </w:t>
      </w:r>
      <w:r w:rsidR="009E58ED" w:rsidRPr="00F074D1">
        <w:rPr>
          <w:rFonts w:asciiTheme="majorHAnsi" w:eastAsia="Times New Roman" w:hAnsiTheme="majorHAnsi" w:cstheme="majorHAnsi"/>
        </w:rPr>
        <w:t>Indigenous peoples’</w:t>
      </w:r>
      <w:r w:rsidR="00EA6DAB" w:rsidRPr="00F074D1">
        <w:rPr>
          <w:rFonts w:asciiTheme="majorHAnsi" w:eastAsia="Times New Roman" w:hAnsiTheme="majorHAnsi" w:cstheme="majorHAnsi"/>
        </w:rPr>
        <w:t xml:space="preserve"> values may be heard; and that the well-being of any society is elevated when </w:t>
      </w:r>
      <w:r w:rsidR="0043152D" w:rsidRPr="00F074D1">
        <w:rPr>
          <w:rFonts w:asciiTheme="majorHAnsi" w:eastAsia="Times New Roman" w:hAnsiTheme="majorHAnsi" w:cstheme="majorHAnsi"/>
        </w:rPr>
        <w:t>Indigenous</w:t>
      </w:r>
      <w:r w:rsidR="00EA6DAB" w:rsidRPr="00F074D1">
        <w:rPr>
          <w:rFonts w:asciiTheme="majorHAnsi" w:eastAsia="Times New Roman" w:hAnsiTheme="majorHAnsi" w:cstheme="majorHAnsi"/>
        </w:rPr>
        <w:t xml:space="preserve"> peoples enjoy rights to self-expression, both individually and collectively.</w:t>
      </w:r>
    </w:p>
    <w:p w14:paraId="3E636F25" w14:textId="77777777" w:rsidR="00EE67D1" w:rsidRPr="00F074D1" w:rsidRDefault="00EE67D1" w:rsidP="00F074D1">
      <w:pPr>
        <w:spacing w:after="0" w:line="240" w:lineRule="auto"/>
        <w:jc w:val="both"/>
        <w:rPr>
          <w:rFonts w:asciiTheme="majorHAnsi" w:eastAsia="Times New Roman" w:hAnsiTheme="majorHAnsi" w:cstheme="majorHAnsi"/>
        </w:rPr>
      </w:pPr>
    </w:p>
    <w:p w14:paraId="07ABBB0E" w14:textId="023ED6EF" w:rsidR="00846CBD" w:rsidRPr="00F074D1" w:rsidRDefault="003A7731" w:rsidP="00F074D1">
      <w:pPr>
        <w:pStyle w:val="ListParagraph"/>
        <w:numPr>
          <w:ilvl w:val="0"/>
          <w:numId w:val="7"/>
        </w:numPr>
        <w:spacing w:after="0" w:line="240" w:lineRule="auto"/>
        <w:ind w:left="360"/>
        <w:jc w:val="both"/>
        <w:rPr>
          <w:rFonts w:asciiTheme="majorHAnsi" w:eastAsia="Times New Roman" w:hAnsiTheme="majorHAnsi" w:cstheme="majorHAnsi"/>
        </w:rPr>
      </w:pPr>
      <w:r w:rsidRPr="00F074D1">
        <w:rPr>
          <w:rFonts w:asciiTheme="majorHAnsi" w:eastAsia="Times New Roman" w:hAnsiTheme="majorHAnsi" w:cstheme="majorHAnsi"/>
        </w:rPr>
        <w:t xml:space="preserve">We recommend that </w:t>
      </w:r>
      <w:r w:rsidR="00210CA0" w:rsidRPr="00F074D1">
        <w:rPr>
          <w:rFonts w:asciiTheme="majorHAnsi" w:eastAsia="Times New Roman" w:hAnsiTheme="majorHAnsi" w:cstheme="majorHAnsi"/>
        </w:rPr>
        <w:t>States</w:t>
      </w:r>
      <w:r w:rsidR="0083609F" w:rsidRPr="00F074D1">
        <w:rPr>
          <w:rFonts w:asciiTheme="majorHAnsi" w:eastAsia="Times New Roman" w:hAnsiTheme="majorHAnsi" w:cstheme="majorHAnsi"/>
        </w:rPr>
        <w:t>,</w:t>
      </w:r>
      <w:r w:rsidR="00210CA0" w:rsidRPr="00F074D1">
        <w:rPr>
          <w:rFonts w:asciiTheme="majorHAnsi" w:eastAsia="Times New Roman" w:hAnsiTheme="majorHAnsi" w:cstheme="majorHAnsi"/>
        </w:rPr>
        <w:t xml:space="preserve"> </w:t>
      </w:r>
      <w:r w:rsidRPr="00F074D1">
        <w:rPr>
          <w:rFonts w:asciiTheme="majorHAnsi" w:eastAsia="Times New Roman" w:hAnsiTheme="majorHAnsi" w:cstheme="majorHAnsi"/>
        </w:rPr>
        <w:t xml:space="preserve">as well </w:t>
      </w:r>
      <w:r w:rsidR="0083609F" w:rsidRPr="00F074D1">
        <w:rPr>
          <w:rFonts w:asciiTheme="majorHAnsi" w:eastAsia="Times New Roman" w:hAnsiTheme="majorHAnsi" w:cstheme="majorHAnsi"/>
        </w:rPr>
        <w:t xml:space="preserve">as </w:t>
      </w:r>
      <w:r w:rsidRPr="00F074D1">
        <w:rPr>
          <w:rFonts w:asciiTheme="majorHAnsi" w:eastAsia="Times New Roman" w:hAnsiTheme="majorHAnsi" w:cstheme="majorHAnsi"/>
        </w:rPr>
        <w:t>UN</w:t>
      </w:r>
      <w:r w:rsidR="00210CA0" w:rsidRPr="00F074D1">
        <w:rPr>
          <w:rFonts w:asciiTheme="majorHAnsi" w:eastAsia="Times New Roman" w:hAnsiTheme="majorHAnsi" w:cstheme="majorHAnsi"/>
        </w:rPr>
        <w:t xml:space="preserve"> organizations and specialized</w:t>
      </w:r>
      <w:r w:rsidRPr="00F074D1">
        <w:rPr>
          <w:rFonts w:asciiTheme="majorHAnsi" w:eastAsia="Times New Roman" w:hAnsiTheme="majorHAnsi" w:cstheme="majorHAnsi"/>
        </w:rPr>
        <w:t xml:space="preserve"> agencies, </w:t>
      </w:r>
      <w:r w:rsidR="00210CA0" w:rsidRPr="00F074D1">
        <w:rPr>
          <w:rFonts w:asciiTheme="majorHAnsi" w:eastAsia="Times New Roman" w:hAnsiTheme="majorHAnsi" w:cstheme="majorHAnsi"/>
        </w:rPr>
        <w:t>academia</w:t>
      </w:r>
      <w:r w:rsidRPr="00F074D1">
        <w:rPr>
          <w:rFonts w:asciiTheme="majorHAnsi" w:eastAsia="Times New Roman" w:hAnsiTheme="majorHAnsi" w:cstheme="majorHAnsi"/>
        </w:rPr>
        <w:t xml:space="preserve">, and other stakeholders recognize </w:t>
      </w:r>
      <w:r w:rsidR="00210CA0" w:rsidRPr="00F074D1">
        <w:rPr>
          <w:rFonts w:asciiTheme="majorHAnsi" w:eastAsia="Times New Roman" w:hAnsiTheme="majorHAnsi" w:cstheme="majorHAnsi"/>
        </w:rPr>
        <w:t>the</w:t>
      </w:r>
      <w:r w:rsidRPr="00F074D1">
        <w:rPr>
          <w:rFonts w:asciiTheme="majorHAnsi" w:eastAsia="Times New Roman" w:hAnsiTheme="majorHAnsi" w:cstheme="majorHAnsi"/>
        </w:rPr>
        <w:t xml:space="preserve"> need for</w:t>
      </w:r>
      <w:r w:rsidR="006E3744" w:rsidRPr="00F074D1">
        <w:rPr>
          <w:rFonts w:asciiTheme="majorHAnsi" w:eastAsia="Times New Roman" w:hAnsiTheme="majorHAnsi" w:cstheme="majorHAnsi"/>
        </w:rPr>
        <w:t xml:space="preserve"> comprehensive</w:t>
      </w:r>
      <w:r w:rsidRPr="00F074D1">
        <w:rPr>
          <w:rFonts w:asciiTheme="majorHAnsi" w:eastAsia="Times New Roman" w:hAnsiTheme="majorHAnsi" w:cstheme="majorHAnsi"/>
        </w:rPr>
        <w:t xml:space="preserve"> research on </w:t>
      </w:r>
      <w:r w:rsidR="0043152D" w:rsidRPr="00F074D1">
        <w:rPr>
          <w:rFonts w:asciiTheme="majorHAnsi" w:eastAsia="Times New Roman" w:hAnsiTheme="majorHAnsi" w:cstheme="majorHAnsi"/>
        </w:rPr>
        <w:t>Indigenous</w:t>
      </w:r>
      <w:r w:rsidRPr="00F074D1">
        <w:rPr>
          <w:rFonts w:asciiTheme="majorHAnsi" w:eastAsia="Times New Roman" w:hAnsiTheme="majorHAnsi" w:cstheme="majorHAnsi"/>
        </w:rPr>
        <w:t xml:space="preserve"> peoples’ language revitalization (a topic that has traditionally been marginalized in linguistic studies focused on preservation); with funding for studies, especially by </w:t>
      </w:r>
      <w:r w:rsidR="0043152D" w:rsidRPr="00F074D1">
        <w:rPr>
          <w:rFonts w:asciiTheme="majorHAnsi" w:eastAsia="Times New Roman" w:hAnsiTheme="majorHAnsi" w:cstheme="majorHAnsi"/>
        </w:rPr>
        <w:t>Indigenous</w:t>
      </w:r>
      <w:r w:rsidRPr="00F074D1">
        <w:rPr>
          <w:rFonts w:asciiTheme="majorHAnsi" w:eastAsia="Times New Roman" w:hAnsiTheme="majorHAnsi" w:cstheme="majorHAnsi"/>
        </w:rPr>
        <w:t xml:space="preserve"> scholars, on methodo</w:t>
      </w:r>
      <w:r w:rsidR="006E7251" w:rsidRPr="00F074D1">
        <w:rPr>
          <w:rFonts w:asciiTheme="majorHAnsi" w:eastAsia="Times New Roman" w:hAnsiTheme="majorHAnsi" w:cstheme="majorHAnsi"/>
        </w:rPr>
        <w:t>lo</w:t>
      </w:r>
      <w:r w:rsidRPr="00F074D1">
        <w:rPr>
          <w:rFonts w:asciiTheme="majorHAnsi" w:eastAsia="Times New Roman" w:hAnsiTheme="majorHAnsi" w:cstheme="majorHAnsi"/>
        </w:rPr>
        <w:t xml:space="preserve">gies of </w:t>
      </w:r>
      <w:r w:rsidR="0043152D" w:rsidRPr="00F074D1">
        <w:rPr>
          <w:rFonts w:asciiTheme="majorHAnsi" w:eastAsia="Times New Roman" w:hAnsiTheme="majorHAnsi" w:cstheme="majorHAnsi"/>
        </w:rPr>
        <w:t>Indigenous</w:t>
      </w:r>
      <w:r w:rsidRPr="00F074D1">
        <w:rPr>
          <w:rFonts w:asciiTheme="majorHAnsi" w:eastAsia="Times New Roman" w:hAnsiTheme="majorHAnsi" w:cstheme="majorHAnsi"/>
        </w:rPr>
        <w:t xml:space="preserve"> language revitalization, as well as the relationship between language revitalization and both individual and collective community well</w:t>
      </w:r>
      <w:r w:rsidR="00FC7991" w:rsidRPr="00F074D1">
        <w:rPr>
          <w:rFonts w:asciiTheme="majorHAnsi" w:eastAsia="Times New Roman" w:hAnsiTheme="majorHAnsi" w:cstheme="majorHAnsi"/>
        </w:rPr>
        <w:t>-</w:t>
      </w:r>
      <w:r w:rsidRPr="00F074D1">
        <w:rPr>
          <w:rFonts w:asciiTheme="majorHAnsi" w:eastAsia="Times New Roman" w:hAnsiTheme="majorHAnsi" w:cstheme="majorHAnsi"/>
        </w:rPr>
        <w:t xml:space="preserve">being, in the realms of health, education, economics, political participation, employment, culture, and other social indicators. </w:t>
      </w:r>
    </w:p>
    <w:p w14:paraId="6233CF0B" w14:textId="77777777" w:rsidR="00846CBD" w:rsidRPr="00F074D1" w:rsidRDefault="00846CBD" w:rsidP="00F074D1">
      <w:pPr>
        <w:spacing w:after="0" w:line="240" w:lineRule="auto"/>
        <w:jc w:val="both"/>
        <w:rPr>
          <w:rFonts w:asciiTheme="majorHAnsi" w:eastAsia="Times New Roman" w:hAnsiTheme="majorHAnsi" w:cstheme="majorHAnsi"/>
        </w:rPr>
      </w:pPr>
    </w:p>
    <w:p w14:paraId="789AB35B" w14:textId="65F2F985" w:rsidR="00846CBD" w:rsidRPr="00F074D1" w:rsidRDefault="00846CBD" w:rsidP="00F074D1">
      <w:pPr>
        <w:pStyle w:val="ListParagraph"/>
        <w:numPr>
          <w:ilvl w:val="0"/>
          <w:numId w:val="7"/>
        </w:numPr>
        <w:spacing w:after="0" w:line="240" w:lineRule="auto"/>
        <w:ind w:left="360"/>
        <w:jc w:val="both"/>
        <w:rPr>
          <w:rFonts w:asciiTheme="majorHAnsi" w:eastAsia="Times New Roman" w:hAnsiTheme="majorHAnsi" w:cstheme="majorHAnsi"/>
        </w:rPr>
      </w:pPr>
      <w:r w:rsidRPr="00F074D1">
        <w:rPr>
          <w:rFonts w:asciiTheme="majorHAnsi" w:eastAsia="Times New Roman" w:hAnsiTheme="majorHAnsi" w:cstheme="majorHAnsi"/>
        </w:rPr>
        <w:t xml:space="preserve">Recognizing the diverse Indigenous language experts from across the Indigenous world, there is a need for renewed dialogue and collaboration between Indigenous language communities and academia to achieve greater alignment of the work of linguists and Indigenous language activists in the name of the common goal of preserving and revitalizing Indigenous </w:t>
      </w:r>
      <w:r w:rsidR="00C319D8" w:rsidRPr="00F074D1">
        <w:rPr>
          <w:rFonts w:asciiTheme="majorHAnsi" w:eastAsia="Times New Roman" w:hAnsiTheme="majorHAnsi" w:cstheme="majorHAnsi"/>
        </w:rPr>
        <w:t>peoples</w:t>
      </w:r>
      <w:r w:rsidR="00613A62" w:rsidRPr="00F074D1">
        <w:rPr>
          <w:rFonts w:asciiTheme="majorHAnsi" w:eastAsia="Times New Roman" w:hAnsiTheme="majorHAnsi" w:cstheme="majorHAnsi"/>
        </w:rPr>
        <w:t>’</w:t>
      </w:r>
      <w:r w:rsidR="00C319D8" w:rsidRPr="00F074D1">
        <w:rPr>
          <w:rFonts w:asciiTheme="majorHAnsi" w:eastAsia="Times New Roman" w:hAnsiTheme="majorHAnsi" w:cstheme="majorHAnsi"/>
        </w:rPr>
        <w:t xml:space="preserve"> </w:t>
      </w:r>
      <w:r w:rsidRPr="00F074D1">
        <w:rPr>
          <w:rFonts w:asciiTheme="majorHAnsi" w:eastAsia="Times New Roman" w:hAnsiTheme="majorHAnsi" w:cstheme="majorHAnsi"/>
        </w:rPr>
        <w:t>languages, including the need for academic institutions and universities creating intellectual and physical space and departments for language revitalization.</w:t>
      </w:r>
      <w:r w:rsidR="009972B4" w:rsidRPr="00F074D1">
        <w:rPr>
          <w:rFonts w:asciiTheme="majorHAnsi" w:eastAsia="Times New Roman" w:hAnsiTheme="majorHAnsi" w:cstheme="majorHAnsi"/>
        </w:rPr>
        <w:t xml:space="preserve"> Further, the</w:t>
      </w:r>
      <w:r w:rsidRPr="00F074D1">
        <w:rPr>
          <w:rFonts w:asciiTheme="majorHAnsi" w:eastAsia="Times New Roman" w:hAnsiTheme="majorHAnsi" w:cstheme="majorHAnsi"/>
        </w:rPr>
        <w:t xml:space="preserve"> </w:t>
      </w:r>
      <w:r w:rsidR="009972B4" w:rsidRPr="00F074D1">
        <w:rPr>
          <w:rFonts w:asciiTheme="majorHAnsi" w:eastAsia="Times New Roman" w:hAnsiTheme="majorHAnsi" w:cstheme="majorHAnsi"/>
        </w:rPr>
        <w:t>implementation of those national strategies must be driven by Indigenous peoples and supported by States to ensure development of Indigenous capacity, research and approaches to invest in results-based programming at the community level.</w:t>
      </w:r>
    </w:p>
    <w:p w14:paraId="61DFAC82" w14:textId="77777777" w:rsidR="00242051" w:rsidRPr="00F074D1" w:rsidRDefault="00242051" w:rsidP="00F074D1">
      <w:pPr>
        <w:spacing w:after="0" w:line="240" w:lineRule="auto"/>
        <w:jc w:val="both"/>
        <w:rPr>
          <w:rFonts w:asciiTheme="majorHAnsi" w:eastAsia="Times New Roman" w:hAnsiTheme="majorHAnsi" w:cstheme="majorHAnsi"/>
        </w:rPr>
      </w:pPr>
    </w:p>
    <w:p w14:paraId="5CE9DA35" w14:textId="053D06FA" w:rsidR="00210CA0" w:rsidRPr="00F074D1" w:rsidRDefault="00210CA0" w:rsidP="00F074D1">
      <w:pPr>
        <w:pStyle w:val="ListParagraph"/>
        <w:numPr>
          <w:ilvl w:val="0"/>
          <w:numId w:val="7"/>
        </w:numPr>
        <w:spacing w:after="0" w:line="240" w:lineRule="auto"/>
        <w:ind w:left="360"/>
        <w:jc w:val="both"/>
        <w:rPr>
          <w:rFonts w:asciiTheme="majorHAnsi" w:eastAsia="Times New Roman" w:hAnsiTheme="majorHAnsi" w:cstheme="majorHAnsi"/>
        </w:rPr>
      </w:pPr>
      <w:r w:rsidRPr="00F074D1">
        <w:rPr>
          <w:rFonts w:asciiTheme="majorHAnsi" w:eastAsia="Times New Roman" w:hAnsiTheme="majorHAnsi" w:cstheme="majorHAnsi"/>
        </w:rPr>
        <w:t>Acknowledging the importance of Information and Communication Technologies (ICT)</w:t>
      </w:r>
      <w:r w:rsidR="00E364B7" w:rsidRPr="00F074D1">
        <w:rPr>
          <w:rFonts w:asciiTheme="majorHAnsi" w:eastAsia="Times New Roman" w:hAnsiTheme="majorHAnsi" w:cstheme="majorHAnsi"/>
        </w:rPr>
        <w:t>,</w:t>
      </w:r>
      <w:r w:rsidRPr="00F074D1">
        <w:rPr>
          <w:rFonts w:asciiTheme="majorHAnsi" w:eastAsia="Times New Roman" w:hAnsiTheme="majorHAnsi" w:cstheme="majorHAnsi"/>
        </w:rPr>
        <w:t xml:space="preserve"> as stated in the </w:t>
      </w:r>
      <w:r w:rsidRPr="00F074D1">
        <w:rPr>
          <w:rFonts w:asciiTheme="majorHAnsi" w:eastAsia="Times New Roman" w:hAnsiTheme="majorHAnsi" w:cstheme="majorHAnsi"/>
          <w:i/>
          <w:iCs/>
        </w:rPr>
        <w:t>Plan of Action of the World Summit on the Information Society</w:t>
      </w:r>
      <w:r w:rsidRPr="00F074D1">
        <w:rPr>
          <w:rFonts w:asciiTheme="majorHAnsi" w:eastAsia="Times New Roman" w:hAnsiTheme="majorHAnsi" w:cstheme="majorHAnsi"/>
        </w:rPr>
        <w:t xml:space="preserve"> (WSIS) (Article 15), UNESCO’s </w:t>
      </w:r>
      <w:r w:rsidRPr="00F074D1">
        <w:rPr>
          <w:rFonts w:asciiTheme="majorHAnsi" w:eastAsia="Times New Roman" w:hAnsiTheme="majorHAnsi" w:cstheme="majorHAnsi"/>
          <w:i/>
          <w:iCs/>
        </w:rPr>
        <w:t>Recommendation concerning the Promotion and Use of Multilingualism and Universal Access to Cyberspace</w:t>
      </w:r>
      <w:r w:rsidRPr="00F074D1">
        <w:rPr>
          <w:rFonts w:asciiTheme="majorHAnsi" w:eastAsia="Times New Roman" w:hAnsiTheme="majorHAnsi" w:cstheme="majorHAnsi"/>
        </w:rPr>
        <w:t xml:space="preserve"> (2003)</w:t>
      </w:r>
      <w:r w:rsidR="00710C7F" w:rsidRPr="00F074D1">
        <w:rPr>
          <w:rFonts w:asciiTheme="majorHAnsi" w:eastAsia="Times New Roman" w:hAnsiTheme="majorHAnsi" w:cstheme="majorHAnsi"/>
        </w:rPr>
        <w:t>, we draw attention to the fact that</w:t>
      </w:r>
      <w:r w:rsidRPr="00F074D1">
        <w:rPr>
          <w:rFonts w:asciiTheme="majorHAnsi" w:eastAsia="Times New Roman" w:hAnsiTheme="majorHAnsi" w:cstheme="majorHAnsi"/>
        </w:rPr>
        <w:t xml:space="preserve"> I</w:t>
      </w:r>
      <w:r w:rsidR="00E97E11" w:rsidRPr="00F074D1">
        <w:rPr>
          <w:rFonts w:asciiTheme="majorHAnsi" w:eastAsia="Times New Roman" w:hAnsiTheme="majorHAnsi" w:cstheme="majorHAnsi"/>
        </w:rPr>
        <w:t>n</w:t>
      </w:r>
      <w:r w:rsidRPr="00F074D1">
        <w:rPr>
          <w:rFonts w:asciiTheme="majorHAnsi" w:eastAsia="Times New Roman" w:hAnsiTheme="majorHAnsi" w:cstheme="majorHAnsi"/>
        </w:rPr>
        <w:t xml:space="preserve">digenous media, the lack of access to own digital content, resources, services and tools in </w:t>
      </w:r>
      <w:r w:rsidR="00C319D8" w:rsidRPr="00F074D1">
        <w:rPr>
          <w:rFonts w:asciiTheme="majorHAnsi" w:eastAsia="Times New Roman" w:hAnsiTheme="majorHAnsi" w:cstheme="majorHAnsi"/>
        </w:rPr>
        <w:t>I</w:t>
      </w:r>
      <w:r w:rsidRPr="00F074D1">
        <w:rPr>
          <w:rFonts w:asciiTheme="majorHAnsi" w:eastAsia="Times New Roman" w:hAnsiTheme="majorHAnsi" w:cstheme="majorHAnsi"/>
        </w:rPr>
        <w:t>ndigenous</w:t>
      </w:r>
      <w:r w:rsidR="00C319D8" w:rsidRPr="00F074D1">
        <w:rPr>
          <w:rFonts w:asciiTheme="majorHAnsi" w:eastAsia="Times New Roman" w:hAnsiTheme="majorHAnsi" w:cstheme="majorHAnsi"/>
        </w:rPr>
        <w:t xml:space="preserve"> peoples</w:t>
      </w:r>
      <w:r w:rsidR="00C3025D" w:rsidRPr="00F074D1">
        <w:rPr>
          <w:rFonts w:asciiTheme="majorHAnsi" w:eastAsia="Times New Roman" w:hAnsiTheme="majorHAnsi" w:cstheme="majorHAnsi"/>
        </w:rPr>
        <w:t>’</w:t>
      </w:r>
      <w:r w:rsidRPr="00F074D1">
        <w:rPr>
          <w:rFonts w:asciiTheme="majorHAnsi" w:eastAsia="Times New Roman" w:hAnsiTheme="majorHAnsi" w:cstheme="majorHAnsi"/>
        </w:rPr>
        <w:t xml:space="preserve"> languages</w:t>
      </w:r>
      <w:r w:rsidR="00710C7F" w:rsidRPr="00F074D1">
        <w:rPr>
          <w:rFonts w:asciiTheme="majorHAnsi" w:eastAsia="Times New Roman" w:hAnsiTheme="majorHAnsi" w:cstheme="majorHAnsi"/>
        </w:rPr>
        <w:t>,</w:t>
      </w:r>
      <w:r w:rsidRPr="00F074D1">
        <w:rPr>
          <w:rFonts w:asciiTheme="majorHAnsi" w:eastAsia="Times New Roman" w:hAnsiTheme="majorHAnsi" w:cstheme="majorHAnsi"/>
        </w:rPr>
        <w:t xml:space="preserve"> and limited digital skills continue to be a major form of digital exclusion in social, political, cultural and economic domains for many Indigenous peoples. </w:t>
      </w:r>
      <w:r w:rsidR="00E97E11" w:rsidRPr="00F074D1">
        <w:rPr>
          <w:rFonts w:asciiTheme="majorHAnsi" w:eastAsia="Times New Roman" w:hAnsiTheme="majorHAnsi" w:cstheme="majorHAnsi"/>
        </w:rPr>
        <w:t>ICTs and Indigenous</w:t>
      </w:r>
      <w:r w:rsidR="00C319D8" w:rsidRPr="00F074D1">
        <w:rPr>
          <w:rFonts w:asciiTheme="majorHAnsi" w:eastAsia="Times New Roman" w:hAnsiTheme="majorHAnsi" w:cstheme="majorHAnsi"/>
        </w:rPr>
        <w:t xml:space="preserve"> peoples’</w:t>
      </w:r>
      <w:r w:rsidR="00E97E11" w:rsidRPr="00F074D1">
        <w:rPr>
          <w:rFonts w:asciiTheme="majorHAnsi" w:eastAsia="Times New Roman" w:hAnsiTheme="majorHAnsi" w:cstheme="majorHAnsi"/>
        </w:rPr>
        <w:t xml:space="preserve"> media organizations</w:t>
      </w:r>
      <w:r w:rsidRPr="00F074D1">
        <w:rPr>
          <w:rFonts w:asciiTheme="majorHAnsi" w:eastAsia="Times New Roman" w:hAnsiTheme="majorHAnsi" w:cstheme="majorHAnsi"/>
        </w:rPr>
        <w:t xml:space="preserve"> can support Indigenous languages revitalization, support and promotion processes while opening new opportunities for digital social, economic and political inclusion, life-long and distance learning, employment, knowledge sharing, cooperation, collaborative efforts and the intergenerational transmission </w:t>
      </w:r>
      <w:r w:rsidR="00710C7F" w:rsidRPr="00F074D1">
        <w:rPr>
          <w:rFonts w:asciiTheme="majorHAnsi" w:eastAsia="Times New Roman" w:hAnsiTheme="majorHAnsi" w:cstheme="majorHAnsi"/>
        </w:rPr>
        <w:t xml:space="preserve">of </w:t>
      </w:r>
      <w:r w:rsidRPr="00F074D1">
        <w:rPr>
          <w:rFonts w:asciiTheme="majorHAnsi" w:eastAsia="Times New Roman" w:hAnsiTheme="majorHAnsi" w:cstheme="majorHAnsi"/>
        </w:rPr>
        <w:t>languages to younger generation.</w:t>
      </w:r>
    </w:p>
    <w:p w14:paraId="1264FB13" w14:textId="77777777" w:rsidR="006A456E" w:rsidRPr="00F074D1" w:rsidRDefault="006A456E" w:rsidP="00F074D1">
      <w:pPr>
        <w:spacing w:after="0" w:line="240" w:lineRule="auto"/>
        <w:jc w:val="both"/>
        <w:rPr>
          <w:rFonts w:asciiTheme="majorHAnsi" w:eastAsia="Times New Roman" w:hAnsiTheme="majorHAnsi" w:cstheme="majorHAnsi"/>
        </w:rPr>
      </w:pPr>
    </w:p>
    <w:p w14:paraId="4700B6E2" w14:textId="248A8637" w:rsidR="00242051" w:rsidRPr="00F074D1" w:rsidRDefault="00242051" w:rsidP="00F074D1">
      <w:pPr>
        <w:pStyle w:val="ListParagraph"/>
        <w:numPr>
          <w:ilvl w:val="0"/>
          <w:numId w:val="7"/>
        </w:numPr>
        <w:spacing w:after="0" w:line="240" w:lineRule="auto"/>
        <w:ind w:left="360"/>
        <w:jc w:val="both"/>
        <w:rPr>
          <w:rFonts w:asciiTheme="majorHAnsi" w:eastAsia="Times New Roman" w:hAnsiTheme="majorHAnsi" w:cstheme="majorHAnsi"/>
        </w:rPr>
      </w:pPr>
      <w:r w:rsidRPr="00F074D1">
        <w:rPr>
          <w:rFonts w:asciiTheme="majorHAnsi" w:eastAsia="Times New Roman" w:hAnsiTheme="majorHAnsi" w:cstheme="majorHAnsi"/>
          <w:color w:val="000000"/>
        </w:rPr>
        <w:t xml:space="preserve">We call for and commit ourselves to establishment of a </w:t>
      </w:r>
      <w:r w:rsidRPr="00F074D1">
        <w:rPr>
          <w:rFonts w:asciiTheme="majorHAnsi" w:eastAsia="Times New Roman" w:hAnsiTheme="majorHAnsi" w:cstheme="majorHAnsi"/>
        </w:rPr>
        <w:t xml:space="preserve">Focal Point </w:t>
      </w:r>
      <w:r w:rsidR="00036A69" w:rsidRPr="00F074D1">
        <w:rPr>
          <w:rFonts w:asciiTheme="majorHAnsi" w:eastAsia="Times New Roman" w:hAnsiTheme="majorHAnsi" w:cstheme="majorHAnsi"/>
        </w:rPr>
        <w:t xml:space="preserve">on Indigenous Issues </w:t>
      </w:r>
      <w:r w:rsidR="00210CA0" w:rsidRPr="00F074D1">
        <w:rPr>
          <w:rFonts w:asciiTheme="majorHAnsi" w:eastAsia="Times New Roman" w:hAnsiTheme="majorHAnsi" w:cstheme="majorHAnsi"/>
        </w:rPr>
        <w:t xml:space="preserve">or for Indigenous Peoples </w:t>
      </w:r>
      <w:r w:rsidRPr="00F074D1">
        <w:rPr>
          <w:rFonts w:asciiTheme="majorHAnsi" w:eastAsia="Times New Roman" w:hAnsiTheme="majorHAnsi" w:cstheme="majorHAnsi"/>
        </w:rPr>
        <w:t>within the UN</w:t>
      </w:r>
      <w:r w:rsidR="00EE3F1D" w:rsidRPr="00F074D1">
        <w:rPr>
          <w:rFonts w:asciiTheme="majorHAnsi" w:eastAsia="Times New Roman" w:hAnsiTheme="majorHAnsi" w:cstheme="majorHAnsi"/>
        </w:rPr>
        <w:t xml:space="preserve"> agencies </w:t>
      </w:r>
      <w:r w:rsidRPr="00F074D1">
        <w:rPr>
          <w:rFonts w:asciiTheme="majorHAnsi" w:eastAsia="Times New Roman" w:hAnsiTheme="majorHAnsi" w:cstheme="majorHAnsi"/>
        </w:rPr>
        <w:t xml:space="preserve">for permanent, sustained attention to the preservation, revitalization, </w:t>
      </w:r>
      <w:r w:rsidR="00710C7F" w:rsidRPr="00F074D1">
        <w:rPr>
          <w:rFonts w:asciiTheme="majorHAnsi" w:eastAsia="Times New Roman" w:hAnsiTheme="majorHAnsi" w:cstheme="majorHAnsi"/>
        </w:rPr>
        <w:t xml:space="preserve">and </w:t>
      </w:r>
      <w:r w:rsidRPr="00F074D1">
        <w:rPr>
          <w:rFonts w:asciiTheme="majorHAnsi" w:eastAsia="Times New Roman" w:hAnsiTheme="majorHAnsi" w:cstheme="majorHAnsi"/>
        </w:rPr>
        <w:t xml:space="preserve">promotion of Indigenous </w:t>
      </w:r>
      <w:r w:rsidR="00C319D8" w:rsidRPr="00F074D1">
        <w:rPr>
          <w:rFonts w:asciiTheme="majorHAnsi" w:eastAsia="Times New Roman" w:hAnsiTheme="majorHAnsi" w:cstheme="majorHAnsi"/>
        </w:rPr>
        <w:t>peoples</w:t>
      </w:r>
      <w:r w:rsidR="00613A62" w:rsidRPr="00F074D1">
        <w:rPr>
          <w:rFonts w:asciiTheme="majorHAnsi" w:eastAsia="Times New Roman" w:hAnsiTheme="majorHAnsi" w:cstheme="majorHAnsi"/>
        </w:rPr>
        <w:t>’</w:t>
      </w:r>
      <w:r w:rsidR="00C319D8" w:rsidRPr="00F074D1">
        <w:rPr>
          <w:rFonts w:asciiTheme="majorHAnsi" w:eastAsia="Times New Roman" w:hAnsiTheme="majorHAnsi" w:cstheme="majorHAnsi"/>
        </w:rPr>
        <w:t xml:space="preserve"> </w:t>
      </w:r>
      <w:r w:rsidRPr="00F074D1">
        <w:rPr>
          <w:rFonts w:asciiTheme="majorHAnsi" w:eastAsia="Times New Roman" w:hAnsiTheme="majorHAnsi" w:cstheme="majorHAnsi"/>
        </w:rPr>
        <w:t>languages and interrelated rights in order to realize and safeguard the cultural integrity of Indigenous peoples, including sustained financial and technical support for a Focal Point</w:t>
      </w:r>
      <w:r w:rsidR="00036A69" w:rsidRPr="00F074D1">
        <w:rPr>
          <w:rFonts w:asciiTheme="majorHAnsi" w:eastAsia="Times New Roman" w:hAnsiTheme="majorHAnsi" w:cstheme="majorHAnsi"/>
        </w:rPr>
        <w:t xml:space="preserve"> on Indigenous Issues</w:t>
      </w:r>
      <w:r w:rsidR="00210CA0" w:rsidRPr="00F074D1">
        <w:rPr>
          <w:rFonts w:asciiTheme="majorHAnsi" w:eastAsia="Times New Roman" w:hAnsiTheme="majorHAnsi" w:cstheme="majorHAnsi"/>
        </w:rPr>
        <w:t xml:space="preserve"> or for Indigenous Peoples</w:t>
      </w:r>
      <w:r w:rsidRPr="00F074D1">
        <w:rPr>
          <w:rFonts w:asciiTheme="majorHAnsi" w:eastAsia="Times New Roman" w:hAnsiTheme="majorHAnsi" w:cstheme="majorHAnsi"/>
        </w:rPr>
        <w:t>.</w:t>
      </w:r>
    </w:p>
    <w:p w14:paraId="0174D1AC" w14:textId="77777777" w:rsidR="000E4E8C" w:rsidRPr="00F074D1" w:rsidRDefault="000E4E8C" w:rsidP="00F074D1">
      <w:pPr>
        <w:spacing w:after="0" w:line="240" w:lineRule="auto"/>
        <w:jc w:val="both"/>
        <w:rPr>
          <w:rFonts w:asciiTheme="majorHAnsi" w:eastAsia="Times New Roman" w:hAnsiTheme="majorHAnsi" w:cstheme="majorHAnsi"/>
        </w:rPr>
      </w:pPr>
    </w:p>
    <w:p w14:paraId="799C7797" w14:textId="64A0CF70" w:rsidR="007B1C42" w:rsidRDefault="00F64E4B" w:rsidP="00F074D1">
      <w:pPr>
        <w:pStyle w:val="ListParagraph"/>
        <w:numPr>
          <w:ilvl w:val="0"/>
          <w:numId w:val="7"/>
        </w:numPr>
        <w:ind w:left="360"/>
        <w:jc w:val="both"/>
        <w:rPr>
          <w:rFonts w:asciiTheme="majorHAnsi" w:eastAsia="Times New Roman" w:hAnsiTheme="majorHAnsi" w:cstheme="majorHAnsi"/>
        </w:rPr>
      </w:pPr>
      <w:r w:rsidRPr="00F074D1">
        <w:rPr>
          <w:rFonts w:asciiTheme="majorHAnsi" w:eastAsia="Times New Roman" w:hAnsiTheme="majorHAnsi" w:cstheme="majorHAnsi"/>
        </w:rPr>
        <w:t xml:space="preserve">Convinced that human rights can only be realized when </w:t>
      </w:r>
      <w:r w:rsidR="0043152D" w:rsidRPr="00F074D1">
        <w:rPr>
          <w:rFonts w:asciiTheme="majorHAnsi" w:eastAsia="Times New Roman" w:hAnsiTheme="majorHAnsi" w:cstheme="majorHAnsi"/>
        </w:rPr>
        <w:t>Indigenous</w:t>
      </w:r>
      <w:r w:rsidRPr="00F074D1">
        <w:rPr>
          <w:rFonts w:asciiTheme="majorHAnsi" w:eastAsia="Times New Roman" w:hAnsiTheme="majorHAnsi" w:cstheme="majorHAnsi"/>
        </w:rPr>
        <w:t xml:space="preserve"> peoples are truly free to speak, think, and live in their own languages, and that the impacts of hundreds of years of language suppression cannot be reversed in one year, w</w:t>
      </w:r>
      <w:r w:rsidR="000E4E8C" w:rsidRPr="00F074D1">
        <w:rPr>
          <w:rFonts w:asciiTheme="majorHAnsi" w:eastAsia="Times New Roman" w:hAnsiTheme="majorHAnsi" w:cstheme="majorHAnsi"/>
        </w:rPr>
        <w:t xml:space="preserve">e call </w:t>
      </w:r>
      <w:r w:rsidR="001A1699" w:rsidRPr="00F074D1">
        <w:rPr>
          <w:rFonts w:asciiTheme="majorHAnsi" w:eastAsia="Times New Roman" w:hAnsiTheme="majorHAnsi" w:cstheme="majorHAnsi"/>
        </w:rPr>
        <w:t>up</w:t>
      </w:r>
      <w:r w:rsidR="00B03A3E" w:rsidRPr="00F074D1">
        <w:rPr>
          <w:rFonts w:asciiTheme="majorHAnsi" w:eastAsia="Times New Roman" w:hAnsiTheme="majorHAnsi" w:cstheme="majorHAnsi"/>
        </w:rPr>
        <w:t>on</w:t>
      </w:r>
      <w:r w:rsidR="000E4E8C" w:rsidRPr="00F074D1">
        <w:rPr>
          <w:rFonts w:asciiTheme="majorHAnsi" w:eastAsia="Times New Roman" w:hAnsiTheme="majorHAnsi" w:cstheme="majorHAnsi"/>
        </w:rPr>
        <w:t xml:space="preserve"> the United Nations </w:t>
      </w:r>
      <w:r w:rsidR="00B03A3E" w:rsidRPr="00F074D1">
        <w:rPr>
          <w:rFonts w:asciiTheme="majorHAnsi" w:eastAsia="Times New Roman" w:hAnsiTheme="majorHAnsi" w:cstheme="majorHAnsi"/>
        </w:rPr>
        <w:t xml:space="preserve">General Assembly to </w:t>
      </w:r>
      <w:r w:rsidR="000E4E8C" w:rsidRPr="00F074D1">
        <w:rPr>
          <w:rFonts w:asciiTheme="majorHAnsi" w:eastAsia="Times New Roman" w:hAnsiTheme="majorHAnsi" w:cstheme="majorHAnsi"/>
        </w:rPr>
        <w:t xml:space="preserve">proclaim an </w:t>
      </w:r>
      <w:bookmarkStart w:id="1" w:name="_Hlk12980923"/>
      <w:r w:rsidR="000E4E8C" w:rsidRPr="00F074D1">
        <w:rPr>
          <w:rFonts w:asciiTheme="majorHAnsi" w:eastAsia="Times New Roman" w:hAnsiTheme="majorHAnsi" w:cstheme="majorHAnsi"/>
        </w:rPr>
        <w:t xml:space="preserve">International Decade of </w:t>
      </w:r>
      <w:r w:rsidR="0043152D" w:rsidRPr="00F074D1">
        <w:rPr>
          <w:rFonts w:asciiTheme="majorHAnsi" w:eastAsia="Times New Roman" w:hAnsiTheme="majorHAnsi" w:cstheme="majorHAnsi"/>
        </w:rPr>
        <w:t>Indigenous</w:t>
      </w:r>
      <w:r w:rsidR="000E4E8C" w:rsidRPr="00F074D1">
        <w:rPr>
          <w:rFonts w:asciiTheme="majorHAnsi" w:eastAsia="Times New Roman" w:hAnsiTheme="majorHAnsi" w:cstheme="majorHAnsi"/>
        </w:rPr>
        <w:t xml:space="preserve"> Languages</w:t>
      </w:r>
      <w:bookmarkEnd w:id="1"/>
      <w:r w:rsidR="000E4E8C" w:rsidRPr="00F074D1">
        <w:rPr>
          <w:rFonts w:asciiTheme="majorHAnsi" w:eastAsia="Times New Roman" w:hAnsiTheme="majorHAnsi" w:cstheme="majorHAnsi"/>
        </w:rPr>
        <w:t xml:space="preserve">, </w:t>
      </w:r>
      <w:r w:rsidR="004E5DC6" w:rsidRPr="00F074D1">
        <w:rPr>
          <w:rFonts w:asciiTheme="majorHAnsi" w:eastAsia="Times New Roman" w:hAnsiTheme="majorHAnsi" w:cstheme="majorHAnsi"/>
        </w:rPr>
        <w:t>the developments related to the IYIL</w:t>
      </w:r>
      <w:r w:rsidR="00946F47" w:rsidRPr="00F074D1">
        <w:rPr>
          <w:rFonts w:asciiTheme="majorHAnsi" w:eastAsia="Times New Roman" w:hAnsiTheme="majorHAnsi" w:cstheme="majorHAnsi"/>
        </w:rPr>
        <w:t xml:space="preserve"> and </w:t>
      </w:r>
      <w:r w:rsidR="000E4E8C" w:rsidRPr="00F074D1">
        <w:rPr>
          <w:rFonts w:asciiTheme="majorHAnsi" w:eastAsia="Times New Roman" w:hAnsiTheme="majorHAnsi" w:cstheme="majorHAnsi"/>
        </w:rPr>
        <w:lastRenderedPageBreak/>
        <w:t>identification of the need for sustained a</w:t>
      </w:r>
      <w:bookmarkStart w:id="2" w:name="_GoBack"/>
      <w:bookmarkEnd w:id="2"/>
      <w:r w:rsidR="000E4E8C" w:rsidRPr="00F074D1">
        <w:rPr>
          <w:rFonts w:asciiTheme="majorHAnsi" w:eastAsia="Times New Roman" w:hAnsiTheme="majorHAnsi" w:cstheme="majorHAnsi"/>
        </w:rPr>
        <w:t>ttention to formulation of domestic legislative agendas, academic research and data collection</w:t>
      </w:r>
      <w:r w:rsidR="00637CF7" w:rsidRPr="00F074D1">
        <w:rPr>
          <w:rFonts w:asciiTheme="majorHAnsi" w:eastAsia="Times New Roman" w:hAnsiTheme="majorHAnsi" w:cstheme="majorHAnsi"/>
        </w:rPr>
        <w:t>,</w:t>
      </w:r>
      <w:r w:rsidR="00212912" w:rsidRPr="00F074D1">
        <w:rPr>
          <w:rFonts w:asciiTheme="majorHAnsi" w:eastAsia="Times New Roman" w:hAnsiTheme="majorHAnsi" w:cstheme="majorHAnsi"/>
        </w:rPr>
        <w:t xml:space="preserve"> as well as</w:t>
      </w:r>
      <w:r w:rsidR="000E4E8C" w:rsidRPr="00F074D1">
        <w:rPr>
          <w:rFonts w:asciiTheme="majorHAnsi" w:eastAsia="Times New Roman" w:hAnsiTheme="majorHAnsi" w:cstheme="majorHAnsi"/>
        </w:rPr>
        <w:t xml:space="preserve"> the development and dissemination of pedagogies for </w:t>
      </w:r>
      <w:r w:rsidR="00212912" w:rsidRPr="00F074D1">
        <w:rPr>
          <w:rFonts w:asciiTheme="majorHAnsi" w:eastAsia="Times New Roman" w:hAnsiTheme="majorHAnsi" w:cstheme="majorHAnsi"/>
        </w:rPr>
        <w:t xml:space="preserve">language </w:t>
      </w:r>
      <w:r w:rsidR="000E4E8C" w:rsidRPr="00F074D1">
        <w:rPr>
          <w:rFonts w:asciiTheme="majorHAnsi" w:eastAsia="Times New Roman" w:hAnsiTheme="majorHAnsi" w:cstheme="majorHAnsi"/>
        </w:rPr>
        <w:t>revitalization</w:t>
      </w:r>
      <w:r w:rsidRPr="00F074D1">
        <w:rPr>
          <w:rFonts w:asciiTheme="majorHAnsi" w:eastAsia="Times New Roman" w:hAnsiTheme="majorHAnsi" w:cstheme="majorHAnsi"/>
        </w:rPr>
        <w:t>.</w:t>
      </w:r>
      <w:r w:rsidR="007B1C42" w:rsidRPr="00F074D1">
        <w:rPr>
          <w:rFonts w:asciiTheme="majorHAnsi" w:eastAsia="Times New Roman" w:hAnsiTheme="majorHAnsi" w:cstheme="majorHAnsi"/>
        </w:rPr>
        <w:t xml:space="preserve"> Furthermore, the</w:t>
      </w:r>
      <w:r w:rsidR="007B1C42" w:rsidRPr="00F074D1">
        <w:rPr>
          <w:rFonts w:asciiTheme="majorHAnsi" w:hAnsiTheme="majorHAnsi" w:cstheme="majorHAnsi"/>
        </w:rPr>
        <w:t xml:space="preserve"> overarching rationale for the proclamation of an </w:t>
      </w:r>
      <w:r w:rsidR="007B1C42" w:rsidRPr="00F074D1">
        <w:rPr>
          <w:rFonts w:asciiTheme="majorHAnsi" w:eastAsia="Times New Roman" w:hAnsiTheme="majorHAnsi" w:cstheme="majorHAnsi"/>
        </w:rPr>
        <w:t xml:space="preserve">International Decade of Indigenous Languages include </w:t>
      </w:r>
      <w:r w:rsidR="007B1C42" w:rsidRPr="00F074D1">
        <w:rPr>
          <w:rFonts w:asciiTheme="majorHAnsi" w:eastAsia="Times New Roman" w:hAnsiTheme="majorHAnsi" w:cstheme="majorHAnsi"/>
          <w:i/>
          <w:iCs/>
        </w:rPr>
        <w:t>inter alia</w:t>
      </w:r>
      <w:r w:rsidR="007B1C42" w:rsidRPr="00F074D1">
        <w:rPr>
          <w:rFonts w:asciiTheme="majorHAnsi" w:eastAsia="Times New Roman" w:hAnsiTheme="majorHAnsi" w:cstheme="majorHAnsi"/>
        </w:rPr>
        <w:t xml:space="preserve"> the following</w:t>
      </w:r>
      <w:r w:rsidR="00177842" w:rsidRPr="00F074D1">
        <w:rPr>
          <w:rFonts w:asciiTheme="majorHAnsi" w:eastAsia="Times New Roman" w:hAnsiTheme="majorHAnsi" w:cstheme="majorHAnsi"/>
        </w:rPr>
        <w:t>:</w:t>
      </w:r>
    </w:p>
    <w:p w14:paraId="5CD3E04D" w14:textId="77777777" w:rsidR="00F074D1" w:rsidRPr="00F074D1" w:rsidRDefault="00F074D1" w:rsidP="00F074D1">
      <w:pPr>
        <w:pStyle w:val="ListParagraph"/>
        <w:rPr>
          <w:rFonts w:asciiTheme="majorHAnsi" w:eastAsia="Times New Roman" w:hAnsiTheme="majorHAnsi" w:cstheme="majorHAnsi"/>
        </w:rPr>
      </w:pPr>
    </w:p>
    <w:p w14:paraId="02A4E055" w14:textId="5B506308" w:rsidR="007B1C42" w:rsidRPr="00F074D1" w:rsidRDefault="007B1C42" w:rsidP="00F074D1">
      <w:pPr>
        <w:pStyle w:val="ListParagraph"/>
        <w:numPr>
          <w:ilvl w:val="0"/>
          <w:numId w:val="8"/>
        </w:numPr>
        <w:spacing w:after="0" w:line="240" w:lineRule="auto"/>
        <w:jc w:val="both"/>
        <w:rPr>
          <w:rFonts w:asciiTheme="majorHAnsi" w:hAnsiTheme="majorHAnsi" w:cstheme="majorHAnsi"/>
        </w:rPr>
      </w:pPr>
      <w:r w:rsidRPr="00F074D1">
        <w:rPr>
          <w:rFonts w:asciiTheme="majorHAnsi" w:hAnsiTheme="majorHAnsi" w:cstheme="majorHAnsi"/>
        </w:rPr>
        <w:t xml:space="preserve">To </w:t>
      </w:r>
      <w:r w:rsidR="00BE78E1" w:rsidRPr="00F074D1">
        <w:rPr>
          <w:rFonts w:asciiTheme="majorHAnsi" w:hAnsiTheme="majorHAnsi" w:cstheme="majorHAnsi"/>
        </w:rPr>
        <w:t xml:space="preserve">truly </w:t>
      </w:r>
      <w:r w:rsidRPr="00F074D1">
        <w:rPr>
          <w:rFonts w:asciiTheme="majorHAnsi" w:hAnsiTheme="majorHAnsi" w:cstheme="majorHAnsi"/>
        </w:rPr>
        <w:t xml:space="preserve">achieve </w:t>
      </w:r>
      <w:r w:rsidR="00B92290" w:rsidRPr="00F074D1">
        <w:rPr>
          <w:rFonts w:asciiTheme="majorHAnsi" w:eastAsia="Times New Roman" w:hAnsiTheme="majorHAnsi" w:cstheme="majorHAnsi"/>
          <w:i/>
          <w:iCs/>
        </w:rPr>
        <w:t>The 2030 Agenda for Sustainable Development</w:t>
      </w:r>
      <w:r w:rsidR="00B92290" w:rsidRPr="00F074D1">
        <w:rPr>
          <w:rFonts w:asciiTheme="majorHAnsi" w:eastAsia="Times New Roman" w:hAnsiTheme="majorHAnsi" w:cstheme="majorHAnsi"/>
        </w:rPr>
        <w:t>,</w:t>
      </w:r>
      <w:r w:rsidR="00B92290" w:rsidRPr="00F074D1">
        <w:rPr>
          <w:rFonts w:asciiTheme="majorHAnsi" w:eastAsia="Times New Roman" w:hAnsiTheme="majorHAnsi" w:cstheme="majorHAnsi"/>
          <w:vertAlign w:val="superscript"/>
        </w:rPr>
        <w:footnoteReference w:id="13"/>
      </w:r>
      <w:r w:rsidR="00B92290" w:rsidRPr="00F074D1">
        <w:rPr>
          <w:rFonts w:asciiTheme="majorHAnsi" w:eastAsia="Times New Roman" w:hAnsiTheme="majorHAnsi" w:cstheme="majorHAnsi"/>
        </w:rPr>
        <w:t xml:space="preserve"> which emphasizes the strong correlation between Indigenous peoples</w:t>
      </w:r>
      <w:r w:rsidR="00637CF7" w:rsidRPr="00F074D1">
        <w:rPr>
          <w:rFonts w:asciiTheme="majorHAnsi" w:eastAsia="Times New Roman" w:hAnsiTheme="majorHAnsi" w:cstheme="majorHAnsi"/>
        </w:rPr>
        <w:t>’</w:t>
      </w:r>
      <w:r w:rsidR="00B92290" w:rsidRPr="00F074D1">
        <w:rPr>
          <w:rFonts w:asciiTheme="majorHAnsi" w:eastAsia="Times New Roman" w:hAnsiTheme="majorHAnsi" w:cstheme="majorHAnsi"/>
        </w:rPr>
        <w:t xml:space="preserve"> languages and contribution to peace building, attainment of sustainable development goals and </w:t>
      </w:r>
      <w:r w:rsidR="00710C7F" w:rsidRPr="00F074D1">
        <w:rPr>
          <w:rFonts w:asciiTheme="majorHAnsi" w:eastAsia="Times New Roman" w:hAnsiTheme="majorHAnsi" w:cstheme="majorHAnsi"/>
        </w:rPr>
        <w:t xml:space="preserve">to </w:t>
      </w:r>
      <w:r w:rsidR="00B92290" w:rsidRPr="00F074D1">
        <w:rPr>
          <w:rFonts w:asciiTheme="majorHAnsi" w:eastAsia="Times New Roman" w:hAnsiTheme="majorHAnsi" w:cstheme="majorHAnsi"/>
        </w:rPr>
        <w:t>ensure reconciliation process</w:t>
      </w:r>
      <w:r w:rsidR="00710C7F" w:rsidRPr="00F074D1">
        <w:rPr>
          <w:rFonts w:asciiTheme="majorHAnsi" w:eastAsia="Times New Roman" w:hAnsiTheme="majorHAnsi" w:cstheme="majorHAnsi"/>
        </w:rPr>
        <w:t>es</w:t>
      </w:r>
      <w:r w:rsidR="00B92290" w:rsidRPr="00F074D1">
        <w:rPr>
          <w:rFonts w:asciiTheme="majorHAnsi" w:eastAsia="Times New Roman" w:hAnsiTheme="majorHAnsi" w:cstheme="majorHAnsi"/>
        </w:rPr>
        <w:t xml:space="preserve"> in our societies, </w:t>
      </w:r>
      <w:r w:rsidRPr="00F074D1">
        <w:rPr>
          <w:rFonts w:asciiTheme="majorHAnsi" w:hAnsiTheme="majorHAnsi" w:cstheme="majorHAnsi"/>
        </w:rPr>
        <w:t>especially in the context of Indigenous peoples, who are regarded as the most vulnerable and marginalized;</w:t>
      </w:r>
    </w:p>
    <w:p w14:paraId="2955A782" w14:textId="71F82982" w:rsidR="007B1C42" w:rsidRPr="00F074D1" w:rsidRDefault="007B1C42" w:rsidP="00F074D1">
      <w:pPr>
        <w:pStyle w:val="ListParagraph"/>
        <w:numPr>
          <w:ilvl w:val="0"/>
          <w:numId w:val="8"/>
        </w:numPr>
        <w:jc w:val="both"/>
        <w:rPr>
          <w:rFonts w:asciiTheme="majorHAnsi" w:hAnsiTheme="majorHAnsi" w:cstheme="majorHAnsi"/>
        </w:rPr>
      </w:pPr>
      <w:r w:rsidRPr="00F074D1">
        <w:rPr>
          <w:rFonts w:asciiTheme="majorHAnsi" w:hAnsiTheme="majorHAnsi" w:cstheme="majorHAnsi"/>
        </w:rPr>
        <w:t xml:space="preserve">Despite efforts to eradicate Indigenous </w:t>
      </w:r>
      <w:r w:rsidR="004E5DC6" w:rsidRPr="00F074D1">
        <w:rPr>
          <w:rFonts w:asciiTheme="majorHAnsi" w:hAnsiTheme="majorHAnsi" w:cstheme="majorHAnsi"/>
        </w:rPr>
        <w:t>peoples</w:t>
      </w:r>
      <w:r w:rsidR="003A6BBB" w:rsidRPr="00F074D1">
        <w:rPr>
          <w:rFonts w:asciiTheme="majorHAnsi" w:hAnsiTheme="majorHAnsi" w:cstheme="majorHAnsi"/>
        </w:rPr>
        <w:t>’</w:t>
      </w:r>
      <w:r w:rsidR="004E5DC6" w:rsidRPr="00F074D1">
        <w:rPr>
          <w:rFonts w:asciiTheme="majorHAnsi" w:hAnsiTheme="majorHAnsi" w:cstheme="majorHAnsi"/>
        </w:rPr>
        <w:t xml:space="preserve"> </w:t>
      </w:r>
      <w:r w:rsidRPr="00F074D1">
        <w:rPr>
          <w:rFonts w:asciiTheme="majorHAnsi" w:hAnsiTheme="majorHAnsi" w:cstheme="majorHAnsi"/>
        </w:rPr>
        <w:t>languages, the</w:t>
      </w:r>
      <w:r w:rsidR="00F074D1">
        <w:rPr>
          <w:rFonts w:asciiTheme="majorHAnsi" w:hAnsiTheme="majorHAnsi" w:cstheme="majorHAnsi"/>
        </w:rPr>
        <w:t xml:space="preserve"> focus of a Decade will assist </w:t>
      </w:r>
      <w:r w:rsidRPr="00F074D1">
        <w:rPr>
          <w:rFonts w:asciiTheme="majorHAnsi" w:hAnsiTheme="majorHAnsi" w:cstheme="majorHAnsi"/>
        </w:rPr>
        <w:t>Indigenous peoples and the world community to revitalize, re</w:t>
      </w:r>
      <w:r w:rsidR="00F074D1">
        <w:rPr>
          <w:rFonts w:asciiTheme="majorHAnsi" w:hAnsiTheme="majorHAnsi" w:cstheme="majorHAnsi"/>
        </w:rPr>
        <w:t xml:space="preserve">claim, promote and sustain the </w:t>
      </w:r>
      <w:r w:rsidRPr="00F074D1">
        <w:rPr>
          <w:rFonts w:asciiTheme="majorHAnsi" w:hAnsiTheme="majorHAnsi" w:cstheme="majorHAnsi"/>
        </w:rPr>
        <w:t>importance and vitality of Indigenous</w:t>
      </w:r>
      <w:r w:rsidR="00C319D8" w:rsidRPr="00F074D1">
        <w:rPr>
          <w:rFonts w:asciiTheme="majorHAnsi" w:hAnsiTheme="majorHAnsi" w:cstheme="majorHAnsi"/>
        </w:rPr>
        <w:t xml:space="preserve"> peoples</w:t>
      </w:r>
      <w:r w:rsidR="00B92290" w:rsidRPr="00F074D1">
        <w:rPr>
          <w:rFonts w:asciiTheme="majorHAnsi" w:hAnsiTheme="majorHAnsi" w:cstheme="majorHAnsi"/>
        </w:rPr>
        <w:t>’</w:t>
      </w:r>
      <w:r w:rsidRPr="00F074D1">
        <w:rPr>
          <w:rFonts w:asciiTheme="majorHAnsi" w:hAnsiTheme="majorHAnsi" w:cstheme="majorHAnsi"/>
        </w:rPr>
        <w:t xml:space="preserve"> languages;</w:t>
      </w:r>
    </w:p>
    <w:p w14:paraId="4623FF6A" w14:textId="77777777" w:rsidR="0084711B" w:rsidRPr="00F074D1" w:rsidRDefault="00BE78E1" w:rsidP="00F074D1">
      <w:pPr>
        <w:pStyle w:val="ListParagraph"/>
        <w:numPr>
          <w:ilvl w:val="0"/>
          <w:numId w:val="8"/>
        </w:numPr>
        <w:jc w:val="both"/>
        <w:rPr>
          <w:rFonts w:asciiTheme="majorHAnsi" w:hAnsiTheme="majorHAnsi" w:cstheme="majorHAnsi"/>
        </w:rPr>
      </w:pPr>
      <w:r w:rsidRPr="00F074D1">
        <w:rPr>
          <w:rFonts w:asciiTheme="majorHAnsi" w:hAnsiTheme="majorHAnsi" w:cstheme="majorHAnsi"/>
        </w:rPr>
        <w:t>To recognize, respect and value Indigenous knowledge systems and ways of knowing and their contributions to the co-production of knowledge;</w:t>
      </w:r>
    </w:p>
    <w:p w14:paraId="19507661" w14:textId="77777777" w:rsidR="0084711B" w:rsidRPr="00F074D1" w:rsidRDefault="007B1C42" w:rsidP="00F074D1">
      <w:pPr>
        <w:pStyle w:val="ListParagraph"/>
        <w:numPr>
          <w:ilvl w:val="0"/>
          <w:numId w:val="8"/>
        </w:numPr>
        <w:jc w:val="both"/>
        <w:rPr>
          <w:rFonts w:asciiTheme="majorHAnsi" w:hAnsiTheme="majorHAnsi" w:cstheme="majorHAnsi"/>
        </w:rPr>
      </w:pPr>
      <w:r w:rsidRPr="00F074D1">
        <w:rPr>
          <w:rFonts w:asciiTheme="majorHAnsi" w:hAnsiTheme="majorHAnsi" w:cstheme="majorHAnsi"/>
        </w:rPr>
        <w:t xml:space="preserve">Existing and emerging technology can and must be developed </w:t>
      </w:r>
      <w:r w:rsidR="00B7472D" w:rsidRPr="00F074D1">
        <w:rPr>
          <w:rFonts w:asciiTheme="majorHAnsi" w:hAnsiTheme="majorHAnsi" w:cstheme="majorHAnsi"/>
        </w:rPr>
        <w:t>to</w:t>
      </w:r>
      <w:r w:rsidRPr="00F074D1">
        <w:rPr>
          <w:rFonts w:asciiTheme="majorHAnsi" w:hAnsiTheme="majorHAnsi" w:cstheme="majorHAnsi"/>
        </w:rPr>
        <w:t xml:space="preserve"> revitalize, reclaim, promote and sustain Indigenous </w:t>
      </w:r>
      <w:r w:rsidR="00C319D8" w:rsidRPr="00F074D1">
        <w:rPr>
          <w:rFonts w:asciiTheme="majorHAnsi" w:hAnsiTheme="majorHAnsi" w:cstheme="majorHAnsi"/>
        </w:rPr>
        <w:t>peoples</w:t>
      </w:r>
      <w:r w:rsidR="00B92290" w:rsidRPr="00F074D1">
        <w:rPr>
          <w:rFonts w:asciiTheme="majorHAnsi" w:hAnsiTheme="majorHAnsi" w:cstheme="majorHAnsi"/>
        </w:rPr>
        <w:t>’</w:t>
      </w:r>
      <w:r w:rsidR="00C319D8" w:rsidRPr="00F074D1">
        <w:rPr>
          <w:rFonts w:asciiTheme="majorHAnsi" w:hAnsiTheme="majorHAnsi" w:cstheme="majorHAnsi"/>
        </w:rPr>
        <w:t xml:space="preserve"> </w:t>
      </w:r>
      <w:r w:rsidRPr="00F074D1">
        <w:rPr>
          <w:rFonts w:asciiTheme="majorHAnsi" w:hAnsiTheme="majorHAnsi" w:cstheme="majorHAnsi"/>
        </w:rPr>
        <w:t>languages;</w:t>
      </w:r>
    </w:p>
    <w:p w14:paraId="2F266A99" w14:textId="0BB5BFC7" w:rsidR="0084711B" w:rsidRPr="00F074D1" w:rsidRDefault="007B1C42" w:rsidP="00F074D1">
      <w:pPr>
        <w:pStyle w:val="ListParagraph"/>
        <w:numPr>
          <w:ilvl w:val="0"/>
          <w:numId w:val="8"/>
        </w:numPr>
        <w:jc w:val="both"/>
        <w:rPr>
          <w:rFonts w:asciiTheme="majorHAnsi" w:hAnsiTheme="majorHAnsi" w:cstheme="majorHAnsi"/>
        </w:rPr>
      </w:pPr>
      <w:r w:rsidRPr="00F074D1">
        <w:rPr>
          <w:rFonts w:asciiTheme="majorHAnsi" w:hAnsiTheme="majorHAnsi" w:cstheme="majorHAnsi"/>
        </w:rPr>
        <w:t xml:space="preserve">It will take a Decade to </w:t>
      </w:r>
      <w:r w:rsidR="00710C7F" w:rsidRPr="00F074D1">
        <w:rPr>
          <w:rFonts w:asciiTheme="majorHAnsi" w:hAnsiTheme="majorHAnsi" w:cstheme="majorHAnsi"/>
        </w:rPr>
        <w:t xml:space="preserve">begin to </w:t>
      </w:r>
      <w:r w:rsidRPr="00F074D1">
        <w:rPr>
          <w:rFonts w:asciiTheme="majorHAnsi" w:hAnsiTheme="majorHAnsi" w:cstheme="majorHAnsi"/>
        </w:rPr>
        <w:t>reverse the effects of assimilation and</w:t>
      </w:r>
      <w:r w:rsidR="00F074D1">
        <w:rPr>
          <w:rFonts w:asciiTheme="majorHAnsi" w:hAnsiTheme="majorHAnsi" w:cstheme="majorHAnsi"/>
        </w:rPr>
        <w:t xml:space="preserve"> obliteration of languages, to </w:t>
      </w:r>
      <w:r w:rsidRPr="00F074D1">
        <w:rPr>
          <w:rFonts w:asciiTheme="majorHAnsi" w:hAnsiTheme="majorHAnsi" w:cstheme="majorHAnsi"/>
        </w:rPr>
        <w:t xml:space="preserve">undo the invisibility of Indigenous </w:t>
      </w:r>
      <w:r w:rsidR="00C319D8" w:rsidRPr="00F074D1">
        <w:rPr>
          <w:rFonts w:asciiTheme="majorHAnsi" w:hAnsiTheme="majorHAnsi" w:cstheme="majorHAnsi"/>
        </w:rPr>
        <w:t>peoples</w:t>
      </w:r>
      <w:r w:rsidR="004D0C0B" w:rsidRPr="00F074D1">
        <w:rPr>
          <w:rFonts w:asciiTheme="majorHAnsi" w:hAnsiTheme="majorHAnsi" w:cstheme="majorHAnsi"/>
        </w:rPr>
        <w:t>’</w:t>
      </w:r>
      <w:r w:rsidR="00C319D8" w:rsidRPr="00F074D1">
        <w:rPr>
          <w:rFonts w:asciiTheme="majorHAnsi" w:hAnsiTheme="majorHAnsi" w:cstheme="majorHAnsi"/>
        </w:rPr>
        <w:t xml:space="preserve"> </w:t>
      </w:r>
      <w:r w:rsidRPr="00F074D1">
        <w:rPr>
          <w:rFonts w:asciiTheme="majorHAnsi" w:hAnsiTheme="majorHAnsi" w:cstheme="majorHAnsi"/>
        </w:rPr>
        <w:t>languages that former policies have created,</w:t>
      </w:r>
      <w:r w:rsidR="00EE3F1D" w:rsidRPr="00F074D1">
        <w:rPr>
          <w:rFonts w:asciiTheme="majorHAnsi" w:hAnsiTheme="majorHAnsi" w:cstheme="majorHAnsi"/>
        </w:rPr>
        <w:t xml:space="preserve"> </w:t>
      </w:r>
      <w:r w:rsidRPr="00F074D1">
        <w:rPr>
          <w:rFonts w:asciiTheme="majorHAnsi" w:hAnsiTheme="majorHAnsi" w:cstheme="majorHAnsi"/>
        </w:rPr>
        <w:t>and turn the story of Indigenous languages, cultures and peoples to a more befitting, humane and just place within the world community;</w:t>
      </w:r>
    </w:p>
    <w:p w14:paraId="4F88BFA1" w14:textId="3FF5115E" w:rsidR="007B1C42" w:rsidRPr="00F074D1" w:rsidRDefault="007B1C42" w:rsidP="00F074D1">
      <w:pPr>
        <w:pStyle w:val="ListParagraph"/>
        <w:numPr>
          <w:ilvl w:val="0"/>
          <w:numId w:val="8"/>
        </w:numPr>
        <w:jc w:val="both"/>
        <w:rPr>
          <w:rFonts w:asciiTheme="majorHAnsi" w:hAnsiTheme="majorHAnsi" w:cstheme="majorHAnsi"/>
        </w:rPr>
      </w:pPr>
      <w:r w:rsidRPr="00F074D1">
        <w:rPr>
          <w:rFonts w:asciiTheme="majorHAnsi" w:hAnsiTheme="majorHAnsi" w:cstheme="majorHAnsi"/>
        </w:rPr>
        <w:t xml:space="preserve">That an equal amount of effort and resources used to eradicate Indigenous </w:t>
      </w:r>
      <w:r w:rsidR="00C319D8" w:rsidRPr="00F074D1">
        <w:rPr>
          <w:rFonts w:asciiTheme="majorHAnsi" w:hAnsiTheme="majorHAnsi" w:cstheme="majorHAnsi"/>
        </w:rPr>
        <w:t>peoples</w:t>
      </w:r>
      <w:r w:rsidR="00B92290" w:rsidRPr="00F074D1">
        <w:rPr>
          <w:rFonts w:asciiTheme="majorHAnsi" w:hAnsiTheme="majorHAnsi" w:cstheme="majorHAnsi"/>
        </w:rPr>
        <w:t xml:space="preserve">’ </w:t>
      </w:r>
      <w:r w:rsidRPr="00F074D1">
        <w:rPr>
          <w:rFonts w:asciiTheme="majorHAnsi" w:hAnsiTheme="majorHAnsi" w:cstheme="majorHAnsi"/>
        </w:rPr>
        <w:t>languages must</w:t>
      </w:r>
      <w:r w:rsidR="00C319D8" w:rsidRPr="00F074D1">
        <w:rPr>
          <w:rFonts w:asciiTheme="majorHAnsi" w:hAnsiTheme="majorHAnsi" w:cstheme="majorHAnsi"/>
        </w:rPr>
        <w:t xml:space="preserve"> </w:t>
      </w:r>
      <w:r w:rsidRPr="00F074D1">
        <w:rPr>
          <w:rFonts w:asciiTheme="majorHAnsi" w:hAnsiTheme="majorHAnsi" w:cstheme="majorHAnsi"/>
        </w:rPr>
        <w:t>be devoted to the revitalization, reclamation, promotion and sustenance of them;</w:t>
      </w:r>
    </w:p>
    <w:p w14:paraId="22A82263" w14:textId="4CA575B7" w:rsidR="0084711B" w:rsidRPr="00F074D1" w:rsidRDefault="007B1C42" w:rsidP="00F074D1">
      <w:pPr>
        <w:pStyle w:val="ListParagraph"/>
        <w:numPr>
          <w:ilvl w:val="0"/>
          <w:numId w:val="8"/>
        </w:numPr>
        <w:jc w:val="both"/>
        <w:rPr>
          <w:rFonts w:asciiTheme="majorHAnsi" w:hAnsiTheme="majorHAnsi" w:cstheme="majorHAnsi"/>
        </w:rPr>
      </w:pPr>
      <w:r w:rsidRPr="00F074D1">
        <w:rPr>
          <w:rFonts w:asciiTheme="majorHAnsi" w:hAnsiTheme="majorHAnsi" w:cstheme="majorHAnsi"/>
        </w:rPr>
        <w:t>That policies and resources to educate majority populations a</w:t>
      </w:r>
      <w:r w:rsidR="00F074D1">
        <w:rPr>
          <w:rFonts w:asciiTheme="majorHAnsi" w:hAnsiTheme="majorHAnsi" w:cstheme="majorHAnsi"/>
        </w:rPr>
        <w:t xml:space="preserve">bout Indigenous peoples, their </w:t>
      </w:r>
      <w:r w:rsidRPr="00F074D1">
        <w:rPr>
          <w:rFonts w:asciiTheme="majorHAnsi" w:hAnsiTheme="majorHAnsi" w:cstheme="majorHAnsi"/>
        </w:rPr>
        <w:t>languages will contribute to greater success in the urgent reconciliation processes</w:t>
      </w:r>
      <w:r w:rsidR="003A6BBB" w:rsidRPr="00F074D1">
        <w:rPr>
          <w:rFonts w:asciiTheme="majorHAnsi" w:hAnsiTheme="majorHAnsi" w:cstheme="majorHAnsi"/>
        </w:rPr>
        <w:t xml:space="preserve"> that </w:t>
      </w:r>
      <w:r w:rsidRPr="00F074D1">
        <w:rPr>
          <w:rFonts w:asciiTheme="majorHAnsi" w:hAnsiTheme="majorHAnsi" w:cstheme="majorHAnsi"/>
        </w:rPr>
        <w:t>are needed; and</w:t>
      </w:r>
    </w:p>
    <w:p w14:paraId="607D6939" w14:textId="0C2905FD" w:rsidR="007B1C42" w:rsidRPr="00F074D1" w:rsidRDefault="007B1C42" w:rsidP="00F074D1">
      <w:pPr>
        <w:pStyle w:val="ListParagraph"/>
        <w:numPr>
          <w:ilvl w:val="0"/>
          <w:numId w:val="8"/>
        </w:numPr>
        <w:jc w:val="both"/>
        <w:rPr>
          <w:rFonts w:asciiTheme="majorHAnsi" w:hAnsiTheme="majorHAnsi" w:cstheme="majorHAnsi"/>
        </w:rPr>
      </w:pPr>
      <w:r w:rsidRPr="00F074D1">
        <w:rPr>
          <w:rFonts w:asciiTheme="majorHAnsi" w:hAnsiTheme="majorHAnsi" w:cstheme="majorHAnsi"/>
        </w:rPr>
        <w:t>A Decade to support these initiatives will result in an extraordinary contribution by Indigenous peoples’ contributions to all of humanity.</w:t>
      </w:r>
    </w:p>
    <w:p w14:paraId="1CD779B4" w14:textId="77777777" w:rsidR="0084711B" w:rsidRPr="00F074D1" w:rsidRDefault="0084711B" w:rsidP="00F074D1">
      <w:pPr>
        <w:pStyle w:val="ListParagraph"/>
        <w:ind w:left="450"/>
        <w:jc w:val="both"/>
        <w:rPr>
          <w:rFonts w:asciiTheme="majorHAnsi" w:hAnsiTheme="majorHAnsi" w:cstheme="majorHAnsi"/>
        </w:rPr>
      </w:pPr>
    </w:p>
    <w:p w14:paraId="463AA80B" w14:textId="395CDB72" w:rsidR="001E4E1E" w:rsidRPr="00F074D1" w:rsidRDefault="003043C0" w:rsidP="00F074D1">
      <w:pPr>
        <w:pStyle w:val="ListParagraph"/>
        <w:numPr>
          <w:ilvl w:val="0"/>
          <w:numId w:val="7"/>
        </w:numPr>
        <w:spacing w:after="0" w:line="240" w:lineRule="auto"/>
        <w:ind w:left="360"/>
        <w:jc w:val="both"/>
        <w:rPr>
          <w:rFonts w:asciiTheme="majorHAnsi" w:eastAsia="Times New Roman" w:hAnsiTheme="majorHAnsi" w:cstheme="majorHAnsi"/>
        </w:rPr>
      </w:pPr>
      <w:r w:rsidRPr="00F074D1">
        <w:rPr>
          <w:rFonts w:asciiTheme="majorHAnsi" w:eastAsia="Times New Roman" w:hAnsiTheme="majorHAnsi" w:cstheme="majorHAnsi"/>
        </w:rPr>
        <w:t xml:space="preserve">Convinced </w:t>
      </w:r>
      <w:r w:rsidR="00EE3F1D" w:rsidRPr="00F074D1">
        <w:rPr>
          <w:rFonts w:asciiTheme="majorHAnsi" w:eastAsia="Times New Roman" w:hAnsiTheme="majorHAnsi" w:cstheme="majorHAnsi"/>
        </w:rPr>
        <w:t xml:space="preserve">of the value </w:t>
      </w:r>
      <w:r w:rsidRPr="00F074D1">
        <w:rPr>
          <w:rFonts w:asciiTheme="majorHAnsi" w:eastAsia="Times New Roman" w:hAnsiTheme="majorHAnsi" w:cstheme="majorHAnsi"/>
        </w:rPr>
        <w:t xml:space="preserve"> strengthening international and domestic standards on linguistic rights of </w:t>
      </w:r>
      <w:r w:rsidR="009402C1" w:rsidRPr="00F074D1">
        <w:rPr>
          <w:rFonts w:asciiTheme="majorHAnsi" w:eastAsia="Times New Roman" w:hAnsiTheme="majorHAnsi" w:cstheme="majorHAnsi"/>
        </w:rPr>
        <w:t>I</w:t>
      </w:r>
      <w:r w:rsidRPr="00F074D1">
        <w:rPr>
          <w:rFonts w:asciiTheme="majorHAnsi" w:eastAsia="Times New Roman" w:hAnsiTheme="majorHAnsi" w:cstheme="majorHAnsi"/>
        </w:rPr>
        <w:t xml:space="preserve">ndigenous peoples, we also call </w:t>
      </w:r>
      <w:r w:rsidR="001E4E1E" w:rsidRPr="00F074D1">
        <w:rPr>
          <w:rFonts w:asciiTheme="majorHAnsi" w:eastAsia="Times New Roman" w:hAnsiTheme="majorHAnsi" w:cstheme="majorHAnsi"/>
        </w:rPr>
        <w:t>up</w:t>
      </w:r>
      <w:r w:rsidRPr="00F074D1">
        <w:rPr>
          <w:rFonts w:asciiTheme="majorHAnsi" w:eastAsia="Times New Roman" w:hAnsiTheme="majorHAnsi" w:cstheme="majorHAnsi"/>
        </w:rPr>
        <w:t xml:space="preserve">on </w:t>
      </w:r>
      <w:r w:rsidR="001E4E1E" w:rsidRPr="00F074D1">
        <w:rPr>
          <w:rFonts w:asciiTheme="majorHAnsi" w:eastAsia="Times New Roman" w:hAnsiTheme="majorHAnsi" w:cstheme="majorHAnsi"/>
        </w:rPr>
        <w:t xml:space="preserve">the United Nations </w:t>
      </w:r>
      <w:r w:rsidRPr="00F074D1">
        <w:rPr>
          <w:rFonts w:asciiTheme="majorHAnsi" w:eastAsia="Times New Roman" w:hAnsiTheme="majorHAnsi" w:cstheme="majorHAnsi"/>
        </w:rPr>
        <w:t xml:space="preserve">to consider adoption of an international legally binding instrument to support </w:t>
      </w:r>
      <w:r w:rsidR="001E4E1E" w:rsidRPr="00F074D1">
        <w:rPr>
          <w:rFonts w:asciiTheme="majorHAnsi" w:eastAsia="Times New Roman" w:hAnsiTheme="majorHAnsi" w:cstheme="majorHAnsi"/>
        </w:rPr>
        <w:t xml:space="preserve">Indigenous </w:t>
      </w:r>
      <w:r w:rsidR="00C319D8" w:rsidRPr="00F074D1">
        <w:rPr>
          <w:rFonts w:asciiTheme="majorHAnsi" w:eastAsia="Times New Roman" w:hAnsiTheme="majorHAnsi" w:cstheme="majorHAnsi"/>
        </w:rPr>
        <w:t xml:space="preserve">peoples’ </w:t>
      </w:r>
      <w:r w:rsidRPr="00F074D1">
        <w:rPr>
          <w:rFonts w:asciiTheme="majorHAnsi" w:eastAsia="Times New Roman" w:hAnsiTheme="majorHAnsi" w:cstheme="majorHAnsi"/>
        </w:rPr>
        <w:t xml:space="preserve">languages as a </w:t>
      </w:r>
      <w:r w:rsidR="001E4E1E" w:rsidRPr="00F074D1">
        <w:rPr>
          <w:rFonts w:asciiTheme="majorHAnsi" w:eastAsia="Times New Roman" w:hAnsiTheme="majorHAnsi" w:cstheme="majorHAnsi"/>
        </w:rPr>
        <w:t>way to advance the long-term objectives of all Indigenous peoples to maintain their distinct status, rights, identity and contributions</w:t>
      </w:r>
      <w:r w:rsidR="00D97C1B" w:rsidRPr="00F074D1">
        <w:rPr>
          <w:rFonts w:asciiTheme="majorHAnsi" w:eastAsia="Times New Roman" w:hAnsiTheme="majorHAnsi" w:cstheme="majorHAnsi"/>
        </w:rPr>
        <w:t xml:space="preserve">, which </w:t>
      </w:r>
      <w:r w:rsidR="001E4E1E" w:rsidRPr="00F074D1">
        <w:rPr>
          <w:rFonts w:asciiTheme="majorHAnsi" w:eastAsia="Times New Roman" w:hAnsiTheme="majorHAnsi" w:cstheme="majorHAnsi"/>
        </w:rPr>
        <w:t>will</w:t>
      </w:r>
      <w:r w:rsidR="00D97C1B" w:rsidRPr="00F074D1">
        <w:rPr>
          <w:rFonts w:asciiTheme="majorHAnsi" w:eastAsia="Times New Roman" w:hAnsiTheme="majorHAnsi" w:cstheme="majorHAnsi"/>
        </w:rPr>
        <w:t xml:space="preserve"> be of value to </w:t>
      </w:r>
      <w:r w:rsidR="001E4E1E" w:rsidRPr="00F074D1">
        <w:rPr>
          <w:rFonts w:asciiTheme="majorHAnsi" w:eastAsia="Times New Roman" w:hAnsiTheme="majorHAnsi" w:cstheme="majorHAnsi"/>
        </w:rPr>
        <w:t xml:space="preserve">all humanity and </w:t>
      </w:r>
      <w:r w:rsidR="00D97C1B" w:rsidRPr="00F074D1">
        <w:rPr>
          <w:rFonts w:asciiTheme="majorHAnsi" w:eastAsia="Times New Roman" w:hAnsiTheme="majorHAnsi" w:cstheme="majorHAnsi"/>
        </w:rPr>
        <w:t xml:space="preserve">our </w:t>
      </w:r>
      <w:r w:rsidR="001E4E1E" w:rsidRPr="00F074D1">
        <w:rPr>
          <w:rFonts w:asciiTheme="majorHAnsi" w:eastAsia="Times New Roman" w:hAnsiTheme="majorHAnsi" w:cstheme="majorHAnsi"/>
        </w:rPr>
        <w:t xml:space="preserve">future generations. </w:t>
      </w:r>
    </w:p>
    <w:p w14:paraId="534D7CE5" w14:textId="77777777" w:rsidR="003043C0" w:rsidRPr="00F074D1" w:rsidRDefault="003043C0" w:rsidP="001E4E1E">
      <w:pPr>
        <w:spacing w:after="0" w:line="240" w:lineRule="auto"/>
        <w:jc w:val="both"/>
        <w:rPr>
          <w:rFonts w:asciiTheme="majorHAnsi" w:eastAsia="Times New Roman" w:hAnsiTheme="majorHAnsi" w:cstheme="majorHAnsi"/>
        </w:rPr>
      </w:pPr>
    </w:p>
    <w:p w14:paraId="5EBD414B" w14:textId="77777777" w:rsidR="00BE78E1" w:rsidRPr="00F074D1" w:rsidRDefault="00BE78E1" w:rsidP="00BE78E1">
      <w:pPr>
        <w:pStyle w:val="CommentText"/>
        <w:rPr>
          <w:rFonts w:asciiTheme="majorHAnsi" w:hAnsiTheme="majorHAnsi" w:cstheme="majorHAnsi"/>
          <w:sz w:val="22"/>
          <w:szCs w:val="22"/>
        </w:rPr>
      </w:pPr>
    </w:p>
    <w:p w14:paraId="1D7ECDDD" w14:textId="77777777" w:rsidR="00BE78E1" w:rsidRPr="00F074D1" w:rsidRDefault="00BE78E1" w:rsidP="00BE78E1">
      <w:pPr>
        <w:pStyle w:val="CommentText"/>
        <w:rPr>
          <w:rFonts w:asciiTheme="majorHAnsi" w:hAnsiTheme="majorHAnsi" w:cstheme="majorHAnsi"/>
          <w:sz w:val="22"/>
          <w:szCs w:val="22"/>
        </w:rPr>
      </w:pPr>
    </w:p>
    <w:p w14:paraId="24AC552E" w14:textId="77777777" w:rsidR="00BE78E1" w:rsidRPr="00F074D1" w:rsidRDefault="00BE78E1" w:rsidP="00BE78E1">
      <w:pPr>
        <w:spacing w:after="0" w:line="240" w:lineRule="auto"/>
        <w:jc w:val="both"/>
        <w:rPr>
          <w:rFonts w:asciiTheme="majorHAnsi" w:hAnsiTheme="majorHAnsi" w:cstheme="majorHAnsi"/>
        </w:rPr>
      </w:pPr>
    </w:p>
    <w:p w14:paraId="024C7A8A" w14:textId="77777777" w:rsidR="00BE78E1" w:rsidRPr="00F074D1" w:rsidRDefault="00BE78E1" w:rsidP="00BE78E1">
      <w:pPr>
        <w:spacing w:after="0" w:line="240" w:lineRule="auto"/>
        <w:jc w:val="both"/>
        <w:rPr>
          <w:rFonts w:asciiTheme="majorHAnsi" w:hAnsiTheme="majorHAnsi" w:cstheme="majorHAnsi"/>
        </w:rPr>
      </w:pPr>
    </w:p>
    <w:sectPr w:rsidR="00BE78E1" w:rsidRPr="00F074D1" w:rsidSect="00EE3F1D">
      <w:footerReference w:type="default" r:id="rId9"/>
      <w:pgSz w:w="12240" w:h="15840"/>
      <w:pgMar w:top="1440" w:right="1530" w:bottom="1440" w:left="1440" w:header="720" w:footer="720" w:gutter="0"/>
      <w:pgNumType w:start="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1B9599" w16cid:durableId="20ED75BD"/>
  <w16cid:commentId w16cid:paraId="23349B66" w16cid:durableId="20ED857A"/>
  <w16cid:commentId w16cid:paraId="5437E6BB" w16cid:durableId="20ED848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2553A" w14:textId="77777777" w:rsidR="00905E95" w:rsidRDefault="00905E95">
      <w:pPr>
        <w:spacing w:after="0" w:line="240" w:lineRule="auto"/>
      </w:pPr>
      <w:r>
        <w:separator/>
      </w:r>
    </w:p>
  </w:endnote>
  <w:endnote w:type="continuationSeparator" w:id="0">
    <w:p w14:paraId="2F262102" w14:textId="77777777" w:rsidR="00905E95" w:rsidRDefault="00905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527422"/>
      <w:docPartObj>
        <w:docPartGallery w:val="Page Numbers (Bottom of Page)"/>
        <w:docPartUnique/>
      </w:docPartObj>
    </w:sdtPr>
    <w:sdtEndPr>
      <w:rPr>
        <w:noProof/>
      </w:rPr>
    </w:sdtEndPr>
    <w:sdtContent>
      <w:p w14:paraId="73A5095A" w14:textId="3E65B9B8" w:rsidR="00A40DB4" w:rsidRDefault="00A40DB4">
        <w:pPr>
          <w:pStyle w:val="Footer"/>
          <w:jc w:val="center"/>
        </w:pPr>
        <w:r>
          <w:fldChar w:fldCharType="begin"/>
        </w:r>
        <w:r>
          <w:instrText xml:space="preserve"> PAGE   \* MERGEFORMAT </w:instrText>
        </w:r>
        <w:r>
          <w:fldChar w:fldCharType="separate"/>
        </w:r>
        <w:r w:rsidR="008C3F4B">
          <w:rPr>
            <w:noProof/>
          </w:rPr>
          <w:t>8</w:t>
        </w:r>
        <w:r>
          <w:rPr>
            <w:noProof/>
          </w:rPr>
          <w:fldChar w:fldCharType="end"/>
        </w:r>
      </w:p>
    </w:sdtContent>
  </w:sdt>
  <w:p w14:paraId="1D64B024" w14:textId="77777777" w:rsidR="00A40DB4" w:rsidRDefault="00A40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C60B3" w14:textId="77777777" w:rsidR="00905E95" w:rsidRDefault="00905E95">
      <w:pPr>
        <w:spacing w:after="0" w:line="240" w:lineRule="auto"/>
      </w:pPr>
      <w:r>
        <w:separator/>
      </w:r>
    </w:p>
  </w:footnote>
  <w:footnote w:type="continuationSeparator" w:id="0">
    <w:p w14:paraId="073500CF" w14:textId="77777777" w:rsidR="00905E95" w:rsidRDefault="00905E95">
      <w:pPr>
        <w:spacing w:after="0" w:line="240" w:lineRule="auto"/>
      </w:pPr>
      <w:r>
        <w:continuationSeparator/>
      </w:r>
    </w:p>
  </w:footnote>
  <w:footnote w:id="1">
    <w:p w14:paraId="196C8F78" w14:textId="5EC31983" w:rsidR="007E02D8" w:rsidRPr="00F074D1" w:rsidRDefault="007E02D8" w:rsidP="007E02D8">
      <w:pPr>
        <w:pStyle w:val="FootnoteText"/>
        <w:jc w:val="both"/>
        <w:rPr>
          <w:rFonts w:asciiTheme="majorHAnsi" w:hAnsiTheme="majorHAnsi" w:cstheme="majorHAnsi"/>
          <w:sz w:val="18"/>
          <w:szCs w:val="18"/>
        </w:rPr>
      </w:pPr>
      <w:r>
        <w:rPr>
          <w:rStyle w:val="FootnoteReference"/>
        </w:rPr>
        <w:footnoteRef/>
      </w:r>
      <w:r>
        <w:t xml:space="preserve"> </w:t>
      </w:r>
      <w:r w:rsidRPr="00F074D1">
        <w:rPr>
          <w:rFonts w:asciiTheme="majorHAnsi" w:hAnsiTheme="majorHAnsi" w:cstheme="majorHAnsi"/>
          <w:sz w:val="18"/>
          <w:szCs w:val="18"/>
        </w:rPr>
        <w:t>The designations employed and the presentation of the material in this document do not imply the endorsement or expression of any opinion whatsoever on the part of UNESCO concerning the legal status of any country, territory, city or area, or its authorities, or concerning the delimitation of its frontiers or boundaries. The preparation of this document benefited greatly from the editorial expertise of participants who attended the regional meeting. The analysis, recommendations and statements of this document do not necessarily reflect the views of UNESCO.</w:t>
      </w:r>
    </w:p>
  </w:footnote>
  <w:footnote w:id="2">
    <w:p w14:paraId="081948D2" w14:textId="77777777" w:rsidR="005E434C" w:rsidRPr="00F074D1" w:rsidRDefault="005E434C" w:rsidP="005E434C">
      <w:pPr>
        <w:pStyle w:val="FootnoteText"/>
        <w:rPr>
          <w:rFonts w:asciiTheme="majorHAnsi" w:hAnsiTheme="majorHAnsi" w:cstheme="majorHAnsi"/>
          <w:sz w:val="18"/>
          <w:szCs w:val="18"/>
        </w:rPr>
      </w:pPr>
      <w:r w:rsidRPr="00F074D1">
        <w:rPr>
          <w:rStyle w:val="FootnoteReference"/>
          <w:rFonts w:asciiTheme="majorHAnsi" w:hAnsiTheme="majorHAnsi" w:cstheme="majorHAnsi"/>
          <w:sz w:val="18"/>
          <w:szCs w:val="18"/>
        </w:rPr>
        <w:footnoteRef/>
      </w:r>
      <w:r w:rsidRPr="00F074D1">
        <w:rPr>
          <w:rFonts w:asciiTheme="majorHAnsi" w:hAnsiTheme="majorHAnsi" w:cstheme="majorHAnsi"/>
          <w:sz w:val="18"/>
          <w:szCs w:val="18"/>
        </w:rPr>
        <w:t xml:space="preserve"> United Nations A/RES/71/178, Seventy-first session Agenda item 65 (a) adopted by the General Assembly on 19 December 2016 [on the report of the Third Committee (A/71/481)] 71/178. Rights of indigenous peoples, paragraph 13.</w:t>
      </w:r>
    </w:p>
    <w:p w14:paraId="4D0B636D" w14:textId="77777777" w:rsidR="005E434C" w:rsidRPr="00B92290" w:rsidRDefault="005E434C">
      <w:pPr>
        <w:pStyle w:val="FootnoteText"/>
        <w:rPr>
          <w:rFonts w:ascii="Times New Roman" w:hAnsi="Times New Roman" w:cs="Times New Roman"/>
        </w:rPr>
      </w:pPr>
    </w:p>
  </w:footnote>
  <w:footnote w:id="3">
    <w:p w14:paraId="48F21CD8" w14:textId="77777777" w:rsidR="00BF3951" w:rsidRPr="00F074D1" w:rsidRDefault="00D91E55" w:rsidP="00F074D1">
      <w:pPr>
        <w:pBdr>
          <w:top w:val="nil"/>
          <w:left w:val="nil"/>
          <w:bottom w:val="nil"/>
          <w:right w:val="nil"/>
          <w:between w:val="nil"/>
        </w:pBdr>
        <w:spacing w:after="0" w:line="240" w:lineRule="auto"/>
        <w:jc w:val="both"/>
        <w:rPr>
          <w:rFonts w:asciiTheme="majorHAnsi" w:hAnsiTheme="majorHAnsi" w:cstheme="majorHAnsi"/>
          <w:color w:val="000000"/>
          <w:sz w:val="16"/>
          <w:szCs w:val="16"/>
        </w:rPr>
      </w:pPr>
      <w:r w:rsidRPr="00F074D1">
        <w:rPr>
          <w:rFonts w:asciiTheme="majorHAnsi" w:hAnsiTheme="majorHAnsi" w:cstheme="majorHAnsi"/>
          <w:sz w:val="16"/>
          <w:szCs w:val="16"/>
          <w:vertAlign w:val="superscript"/>
        </w:rPr>
        <w:footnoteRef/>
      </w:r>
      <w:r w:rsidRPr="00F074D1">
        <w:rPr>
          <w:rFonts w:asciiTheme="majorHAnsi" w:hAnsiTheme="majorHAnsi" w:cstheme="majorHAnsi"/>
          <w:color w:val="000000"/>
          <w:sz w:val="16"/>
          <w:szCs w:val="16"/>
        </w:rPr>
        <w:t xml:space="preserve"> </w:t>
      </w:r>
      <w:r w:rsidR="0043152D" w:rsidRPr="00F074D1">
        <w:rPr>
          <w:rFonts w:asciiTheme="majorHAnsi" w:hAnsiTheme="majorHAnsi" w:cstheme="majorHAnsi"/>
          <w:i/>
          <w:color w:val="000000"/>
          <w:sz w:val="16"/>
          <w:szCs w:val="16"/>
        </w:rPr>
        <w:t>Indigenous</w:t>
      </w:r>
      <w:r w:rsidRPr="00F074D1">
        <w:rPr>
          <w:rFonts w:asciiTheme="majorHAnsi" w:hAnsiTheme="majorHAnsi" w:cstheme="majorHAnsi"/>
          <w:i/>
          <w:color w:val="000000"/>
          <w:sz w:val="16"/>
          <w:szCs w:val="16"/>
        </w:rPr>
        <w:t xml:space="preserve"> and Tribal Peoples Convention, 1989 </w:t>
      </w:r>
      <w:r w:rsidRPr="00F074D1">
        <w:rPr>
          <w:rFonts w:asciiTheme="majorHAnsi" w:hAnsiTheme="majorHAnsi" w:cstheme="majorHAnsi"/>
          <w:color w:val="000000"/>
          <w:sz w:val="16"/>
          <w:szCs w:val="16"/>
        </w:rPr>
        <w:t>(No. 169), International Labour Organization, adopted Geneva, 76th ILC session 27 June 1989 (entered into force 5 September 1991)</w:t>
      </w:r>
    </w:p>
  </w:footnote>
  <w:footnote w:id="4">
    <w:p w14:paraId="0B4978EB" w14:textId="77777777" w:rsidR="00BF3951" w:rsidRPr="00F074D1" w:rsidRDefault="00D91E55" w:rsidP="00F074D1">
      <w:pPr>
        <w:pBdr>
          <w:top w:val="nil"/>
          <w:left w:val="nil"/>
          <w:bottom w:val="nil"/>
          <w:right w:val="nil"/>
          <w:between w:val="nil"/>
        </w:pBdr>
        <w:spacing w:after="0" w:line="240" w:lineRule="auto"/>
        <w:jc w:val="both"/>
        <w:rPr>
          <w:rFonts w:asciiTheme="majorHAnsi" w:hAnsiTheme="majorHAnsi" w:cstheme="majorHAnsi"/>
          <w:color w:val="000000"/>
          <w:sz w:val="16"/>
          <w:szCs w:val="16"/>
        </w:rPr>
      </w:pPr>
      <w:r w:rsidRPr="00F074D1">
        <w:rPr>
          <w:rFonts w:asciiTheme="majorHAnsi" w:hAnsiTheme="majorHAnsi" w:cstheme="majorHAnsi"/>
          <w:sz w:val="16"/>
          <w:szCs w:val="16"/>
          <w:vertAlign w:val="superscript"/>
        </w:rPr>
        <w:footnoteRef/>
      </w:r>
      <w:r w:rsidRPr="00F074D1">
        <w:rPr>
          <w:rFonts w:asciiTheme="majorHAnsi" w:hAnsiTheme="majorHAnsi" w:cstheme="majorHAnsi"/>
          <w:color w:val="000000"/>
          <w:sz w:val="16"/>
          <w:szCs w:val="16"/>
        </w:rPr>
        <w:t xml:space="preserve"> </w:t>
      </w:r>
      <w:r w:rsidRPr="00F074D1">
        <w:rPr>
          <w:rFonts w:asciiTheme="majorHAnsi" w:hAnsiTheme="majorHAnsi" w:cstheme="majorHAnsi"/>
          <w:i/>
          <w:color w:val="000000"/>
          <w:sz w:val="16"/>
          <w:szCs w:val="16"/>
        </w:rPr>
        <w:t xml:space="preserve">American Declaration on the Rights of </w:t>
      </w:r>
      <w:r w:rsidR="0043152D" w:rsidRPr="00F074D1">
        <w:rPr>
          <w:rFonts w:asciiTheme="majorHAnsi" w:hAnsiTheme="majorHAnsi" w:cstheme="majorHAnsi"/>
          <w:i/>
          <w:color w:val="000000"/>
          <w:sz w:val="16"/>
          <w:szCs w:val="16"/>
        </w:rPr>
        <w:t>Indigenous</w:t>
      </w:r>
      <w:r w:rsidRPr="00F074D1">
        <w:rPr>
          <w:rFonts w:asciiTheme="majorHAnsi" w:hAnsiTheme="majorHAnsi" w:cstheme="majorHAnsi"/>
          <w:i/>
          <w:color w:val="000000"/>
          <w:sz w:val="16"/>
          <w:szCs w:val="16"/>
        </w:rPr>
        <w:t xml:space="preserve"> Peoples</w:t>
      </w:r>
      <w:r w:rsidRPr="00F074D1">
        <w:rPr>
          <w:rFonts w:asciiTheme="majorHAnsi" w:hAnsiTheme="majorHAnsi" w:cstheme="majorHAnsi"/>
          <w:color w:val="000000"/>
          <w:sz w:val="16"/>
          <w:szCs w:val="16"/>
        </w:rPr>
        <w:t xml:space="preserve">, AG/RES. 2888 (XLVI-O/16), adopted without vote by Organization of American </w:t>
      </w:r>
      <w:r w:rsidR="00CD792B" w:rsidRPr="00F074D1">
        <w:rPr>
          <w:rFonts w:asciiTheme="majorHAnsi" w:hAnsiTheme="majorHAnsi" w:cstheme="majorHAnsi"/>
          <w:color w:val="000000"/>
          <w:sz w:val="16"/>
          <w:szCs w:val="16"/>
        </w:rPr>
        <w:t>States</w:t>
      </w:r>
      <w:r w:rsidRPr="00F074D1">
        <w:rPr>
          <w:rFonts w:asciiTheme="majorHAnsi" w:hAnsiTheme="majorHAnsi" w:cstheme="majorHAnsi"/>
          <w:color w:val="000000"/>
          <w:sz w:val="16"/>
          <w:szCs w:val="16"/>
        </w:rPr>
        <w:t>, General Assembly, 46</w:t>
      </w:r>
      <w:r w:rsidRPr="00F074D1">
        <w:rPr>
          <w:rFonts w:asciiTheme="majorHAnsi" w:hAnsiTheme="majorHAnsi" w:cstheme="majorHAnsi"/>
          <w:color w:val="000000"/>
          <w:sz w:val="16"/>
          <w:szCs w:val="16"/>
          <w:vertAlign w:val="superscript"/>
        </w:rPr>
        <w:t>th</w:t>
      </w:r>
      <w:r w:rsidRPr="00F074D1">
        <w:rPr>
          <w:rFonts w:asciiTheme="majorHAnsi" w:hAnsiTheme="majorHAnsi" w:cstheme="majorHAnsi"/>
          <w:color w:val="000000"/>
          <w:sz w:val="16"/>
          <w:szCs w:val="16"/>
        </w:rPr>
        <w:t xml:space="preserve"> sess., Santo Domingo, Dominican Republic, 15 June 2016.</w:t>
      </w:r>
    </w:p>
  </w:footnote>
  <w:footnote w:id="5">
    <w:p w14:paraId="1CB078CF" w14:textId="77777777" w:rsidR="00E97D66" w:rsidRPr="00F074D1" w:rsidRDefault="00E97D66" w:rsidP="00F074D1">
      <w:pPr>
        <w:pStyle w:val="FootnoteText"/>
        <w:jc w:val="both"/>
        <w:rPr>
          <w:rFonts w:asciiTheme="majorHAnsi" w:hAnsiTheme="majorHAnsi" w:cstheme="majorHAnsi"/>
          <w:sz w:val="16"/>
          <w:szCs w:val="16"/>
        </w:rPr>
      </w:pPr>
      <w:r w:rsidRPr="00F074D1">
        <w:rPr>
          <w:rStyle w:val="FootnoteReference"/>
          <w:rFonts w:asciiTheme="majorHAnsi" w:hAnsiTheme="majorHAnsi" w:cstheme="majorHAnsi"/>
          <w:sz w:val="16"/>
          <w:szCs w:val="16"/>
        </w:rPr>
        <w:footnoteRef/>
      </w:r>
      <w:r w:rsidRPr="00F074D1">
        <w:rPr>
          <w:rFonts w:asciiTheme="majorHAnsi" w:hAnsiTheme="majorHAnsi" w:cstheme="majorHAnsi"/>
          <w:sz w:val="16"/>
          <w:szCs w:val="16"/>
        </w:rPr>
        <w:t xml:space="preserve"> </w:t>
      </w:r>
      <w:r w:rsidRPr="00F074D1">
        <w:rPr>
          <w:rFonts w:asciiTheme="majorHAnsi" w:hAnsiTheme="majorHAnsi" w:cstheme="majorHAnsi"/>
          <w:i/>
          <w:iCs/>
          <w:sz w:val="16"/>
          <w:szCs w:val="16"/>
        </w:rPr>
        <w:t>Yuelu Proclamation</w:t>
      </w:r>
      <w:r w:rsidRPr="00F074D1">
        <w:rPr>
          <w:rFonts w:asciiTheme="majorHAnsi" w:hAnsiTheme="majorHAnsi" w:cstheme="majorHAnsi"/>
          <w:sz w:val="16"/>
          <w:szCs w:val="16"/>
        </w:rPr>
        <w:t>, Protection and Promotion of Linguistic Diversity of the World adopted at the International Conference “Role of linguistic diversity in building a global community with shared future: protection, access and promotion of language resources” 19 - 21 September 2018 Changsha, The People’s Republic of China.</w:t>
      </w:r>
    </w:p>
  </w:footnote>
  <w:footnote w:id="6">
    <w:p w14:paraId="391761D6" w14:textId="77777777" w:rsidR="00626DF7" w:rsidRPr="00F074D1" w:rsidRDefault="00626DF7" w:rsidP="00F074D1">
      <w:pPr>
        <w:pStyle w:val="FootnoteText"/>
        <w:jc w:val="both"/>
        <w:rPr>
          <w:rFonts w:asciiTheme="majorHAnsi" w:hAnsiTheme="majorHAnsi" w:cstheme="majorHAnsi"/>
          <w:sz w:val="16"/>
          <w:szCs w:val="16"/>
        </w:rPr>
      </w:pPr>
      <w:r w:rsidRPr="00F074D1">
        <w:rPr>
          <w:rStyle w:val="FootnoteReference"/>
          <w:rFonts w:asciiTheme="majorHAnsi" w:hAnsiTheme="majorHAnsi" w:cstheme="majorHAnsi"/>
          <w:sz w:val="16"/>
          <w:szCs w:val="16"/>
        </w:rPr>
        <w:footnoteRef/>
      </w:r>
      <w:r w:rsidRPr="00F074D1">
        <w:rPr>
          <w:rFonts w:asciiTheme="majorHAnsi" w:hAnsiTheme="majorHAnsi" w:cstheme="majorHAnsi"/>
          <w:sz w:val="16"/>
          <w:szCs w:val="16"/>
        </w:rPr>
        <w:t xml:space="preserve"> Declaration on the Protection of Indigenous Languages, Indigenous Peoples Summit of the Americas, Buenos Aires, Argentina, October 27-28, 2005.</w:t>
      </w:r>
    </w:p>
  </w:footnote>
  <w:footnote w:id="7">
    <w:p w14:paraId="511110E7" w14:textId="77777777" w:rsidR="00BF3951" w:rsidRPr="00B92290" w:rsidRDefault="00D91E55" w:rsidP="00F074D1">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F074D1">
        <w:rPr>
          <w:rFonts w:asciiTheme="majorHAnsi" w:hAnsiTheme="majorHAnsi" w:cstheme="majorHAnsi"/>
          <w:sz w:val="16"/>
          <w:szCs w:val="16"/>
          <w:vertAlign w:val="superscript"/>
        </w:rPr>
        <w:footnoteRef/>
      </w:r>
      <w:r w:rsidRPr="00F074D1">
        <w:rPr>
          <w:rFonts w:asciiTheme="majorHAnsi" w:hAnsiTheme="majorHAnsi" w:cstheme="majorHAnsi"/>
          <w:color w:val="000000"/>
          <w:sz w:val="16"/>
          <w:szCs w:val="16"/>
        </w:rPr>
        <w:t xml:space="preserve"> General Assembly, </w:t>
      </w:r>
      <w:r w:rsidRPr="00F074D1">
        <w:rPr>
          <w:rFonts w:asciiTheme="majorHAnsi" w:hAnsiTheme="majorHAnsi" w:cstheme="majorHAnsi"/>
          <w:i/>
          <w:color w:val="000000"/>
          <w:sz w:val="16"/>
          <w:szCs w:val="16"/>
        </w:rPr>
        <w:t>Transforming Our World: The 2030 Agenda for Sustainable Development</w:t>
      </w:r>
      <w:r w:rsidRPr="00F074D1">
        <w:rPr>
          <w:rFonts w:asciiTheme="majorHAnsi" w:hAnsiTheme="majorHAnsi" w:cstheme="majorHAnsi"/>
          <w:color w:val="000000"/>
          <w:sz w:val="16"/>
          <w:szCs w:val="16"/>
        </w:rPr>
        <w:t>, UN Doc. A/RES/70/1 (25 September 2015) (adopted without a vote), at 3 (Declaration), paras 3 and 4.</w:t>
      </w:r>
    </w:p>
  </w:footnote>
  <w:footnote w:id="8">
    <w:p w14:paraId="16C256AC" w14:textId="77777777" w:rsidR="00626DF7" w:rsidRPr="00F074D1" w:rsidRDefault="00626DF7" w:rsidP="00F074D1">
      <w:pPr>
        <w:pStyle w:val="FootnoteText"/>
        <w:jc w:val="both"/>
        <w:rPr>
          <w:rFonts w:asciiTheme="majorHAnsi" w:hAnsiTheme="majorHAnsi" w:cstheme="majorHAnsi"/>
          <w:sz w:val="16"/>
          <w:szCs w:val="16"/>
        </w:rPr>
      </w:pPr>
      <w:r w:rsidRPr="00B92290">
        <w:rPr>
          <w:rStyle w:val="FootnoteReference"/>
          <w:rFonts w:ascii="Times New Roman" w:hAnsi="Times New Roman" w:cs="Times New Roman"/>
        </w:rPr>
        <w:footnoteRef/>
      </w:r>
      <w:r w:rsidRPr="00B92290">
        <w:rPr>
          <w:rFonts w:ascii="Times New Roman" w:hAnsi="Times New Roman" w:cs="Times New Roman"/>
        </w:rPr>
        <w:t xml:space="preserve"> </w:t>
      </w:r>
      <w:r w:rsidR="00D234C2" w:rsidRPr="00F074D1">
        <w:rPr>
          <w:rFonts w:asciiTheme="majorHAnsi" w:hAnsiTheme="majorHAnsi" w:cstheme="majorHAnsi"/>
          <w:sz w:val="16"/>
          <w:szCs w:val="16"/>
        </w:rPr>
        <w:t>Alta Outcome Document (A/67/994)</w:t>
      </w:r>
      <w:r w:rsidR="006E3744" w:rsidRPr="00F074D1">
        <w:rPr>
          <w:rFonts w:asciiTheme="majorHAnsi" w:hAnsiTheme="majorHAnsi" w:cstheme="majorHAnsi"/>
          <w:sz w:val="16"/>
          <w:szCs w:val="16"/>
        </w:rPr>
        <w:t>, June 10-12, 2013</w:t>
      </w:r>
      <w:r w:rsidR="00D234C2" w:rsidRPr="00F074D1">
        <w:rPr>
          <w:rFonts w:asciiTheme="majorHAnsi" w:hAnsiTheme="majorHAnsi" w:cstheme="majorHAnsi"/>
          <w:sz w:val="16"/>
          <w:szCs w:val="16"/>
        </w:rPr>
        <w:t xml:space="preserve"> – Following a global consultation process involving representatives of the indigenous peoples and nations of the seven global geopolitical regions as well as the women’s caucus and the youth caucus. It sets forth their recommendations for the World Conference on Indigenous Peoples along with the historical and current context of indigenous peoples from around the world, at </w:t>
      </w:r>
      <w:hyperlink r:id="rId1" w:history="1">
        <w:r w:rsidR="00D234C2" w:rsidRPr="00F074D1">
          <w:rPr>
            <w:rStyle w:val="Hyperlink"/>
            <w:rFonts w:asciiTheme="majorHAnsi" w:hAnsiTheme="majorHAnsi" w:cstheme="majorHAnsi"/>
            <w:sz w:val="16"/>
            <w:szCs w:val="16"/>
          </w:rPr>
          <w:t>https://undocs.org/en/A/67/994</w:t>
        </w:r>
      </w:hyperlink>
      <w:r w:rsidR="00D234C2" w:rsidRPr="00F074D1">
        <w:rPr>
          <w:rFonts w:asciiTheme="majorHAnsi" w:hAnsiTheme="majorHAnsi" w:cstheme="majorHAnsi"/>
          <w:sz w:val="16"/>
          <w:szCs w:val="16"/>
        </w:rPr>
        <w:t xml:space="preserve"> last accessed 1 July 2019.</w:t>
      </w:r>
    </w:p>
  </w:footnote>
  <w:footnote w:id="9">
    <w:p w14:paraId="3883B56A" w14:textId="77777777" w:rsidR="00B50959" w:rsidRPr="00F074D1" w:rsidRDefault="00B50959" w:rsidP="00F074D1">
      <w:pPr>
        <w:pStyle w:val="FootnoteText"/>
        <w:jc w:val="both"/>
        <w:rPr>
          <w:rFonts w:asciiTheme="majorHAnsi" w:hAnsiTheme="majorHAnsi" w:cstheme="majorHAnsi"/>
          <w:sz w:val="16"/>
          <w:szCs w:val="16"/>
        </w:rPr>
      </w:pPr>
      <w:r w:rsidRPr="00F074D1">
        <w:rPr>
          <w:rStyle w:val="FootnoteReference"/>
          <w:rFonts w:asciiTheme="majorHAnsi" w:hAnsiTheme="majorHAnsi" w:cstheme="majorHAnsi"/>
          <w:sz w:val="16"/>
          <w:szCs w:val="16"/>
        </w:rPr>
        <w:footnoteRef/>
      </w:r>
      <w:r w:rsidRPr="00F074D1">
        <w:rPr>
          <w:rFonts w:asciiTheme="majorHAnsi" w:hAnsiTheme="majorHAnsi" w:cstheme="majorHAnsi"/>
          <w:sz w:val="16"/>
          <w:szCs w:val="16"/>
        </w:rPr>
        <w:t xml:space="preserve"> [CITE EMRIP STUDY ON FPIC </w:t>
      </w:r>
      <w:hyperlink r:id="rId2" w:history="1">
        <w:r w:rsidRPr="00F074D1">
          <w:rPr>
            <w:rStyle w:val="Hyperlink"/>
            <w:rFonts w:asciiTheme="majorHAnsi" w:hAnsiTheme="majorHAnsi" w:cstheme="majorHAnsi"/>
            <w:sz w:val="16"/>
            <w:szCs w:val="16"/>
          </w:rPr>
          <w:t>https://documents-dds-ny.un.org/doc/UNDOC/GEN/G18/245/94/PDF/G1824594.pdf?OpenElement</w:t>
        </w:r>
      </w:hyperlink>
    </w:p>
  </w:footnote>
  <w:footnote w:id="10">
    <w:p w14:paraId="2FD36E70" w14:textId="77777777" w:rsidR="00EE62B0" w:rsidRPr="00F074D1" w:rsidRDefault="00EE62B0" w:rsidP="00F074D1">
      <w:pPr>
        <w:pStyle w:val="FootnoteText"/>
        <w:jc w:val="both"/>
        <w:rPr>
          <w:rFonts w:asciiTheme="majorHAnsi" w:hAnsiTheme="majorHAnsi" w:cstheme="majorHAnsi"/>
          <w:sz w:val="16"/>
          <w:szCs w:val="16"/>
        </w:rPr>
      </w:pPr>
      <w:r w:rsidRPr="00F074D1">
        <w:rPr>
          <w:rStyle w:val="FootnoteReference"/>
          <w:rFonts w:asciiTheme="majorHAnsi" w:hAnsiTheme="majorHAnsi" w:cstheme="majorHAnsi"/>
          <w:sz w:val="16"/>
          <w:szCs w:val="16"/>
        </w:rPr>
        <w:footnoteRef/>
      </w:r>
      <w:r w:rsidRPr="00F074D1">
        <w:rPr>
          <w:rFonts w:asciiTheme="majorHAnsi" w:hAnsiTheme="majorHAnsi" w:cstheme="majorHAnsi"/>
          <w:sz w:val="16"/>
          <w:szCs w:val="16"/>
        </w:rPr>
        <w:t xml:space="preserve"> </w:t>
      </w:r>
      <w:r w:rsidRPr="00F074D1">
        <w:rPr>
          <w:rFonts w:asciiTheme="majorHAnsi" w:eastAsia="Times New Roman" w:hAnsiTheme="majorHAnsi" w:cstheme="majorHAnsi"/>
          <w:sz w:val="16"/>
          <w:szCs w:val="16"/>
        </w:rPr>
        <w:t>Permanent Forum on Indigenous Issues (PFII), Expert Mechanism on the Rights of Indigenous Peoples (EMRIP) and the Special Rapporteur on the rights of indigenous peoples.</w:t>
      </w:r>
    </w:p>
  </w:footnote>
  <w:footnote w:id="11">
    <w:p w14:paraId="5D408ABD" w14:textId="77777777" w:rsidR="00D234C2" w:rsidRPr="00F074D1" w:rsidRDefault="00D234C2">
      <w:pPr>
        <w:pStyle w:val="FootnoteText"/>
        <w:rPr>
          <w:rFonts w:asciiTheme="majorHAnsi" w:hAnsiTheme="majorHAnsi" w:cstheme="majorHAnsi"/>
          <w:sz w:val="16"/>
          <w:szCs w:val="16"/>
        </w:rPr>
      </w:pPr>
      <w:r w:rsidRPr="00F074D1">
        <w:rPr>
          <w:rStyle w:val="FootnoteReference"/>
          <w:rFonts w:asciiTheme="majorHAnsi" w:hAnsiTheme="majorHAnsi" w:cstheme="majorHAnsi"/>
          <w:sz w:val="16"/>
          <w:szCs w:val="16"/>
        </w:rPr>
        <w:footnoteRef/>
      </w:r>
      <w:r w:rsidRPr="00F074D1">
        <w:rPr>
          <w:rFonts w:asciiTheme="majorHAnsi" w:hAnsiTheme="majorHAnsi" w:cstheme="majorHAnsi"/>
          <w:sz w:val="16"/>
          <w:szCs w:val="16"/>
        </w:rPr>
        <w:t xml:space="preserve"> Paragraphs 14 and 15, Outcome Document.</w:t>
      </w:r>
    </w:p>
  </w:footnote>
  <w:footnote w:id="12">
    <w:p w14:paraId="10175C84" w14:textId="77777777" w:rsidR="006E3744" w:rsidRPr="00B92290" w:rsidRDefault="006E3744">
      <w:pPr>
        <w:pStyle w:val="FootnoteText"/>
        <w:rPr>
          <w:rFonts w:ascii="Times New Roman" w:hAnsi="Times New Roman" w:cs="Times New Roman"/>
        </w:rPr>
      </w:pPr>
      <w:r w:rsidRPr="00F074D1">
        <w:rPr>
          <w:rStyle w:val="FootnoteReference"/>
          <w:rFonts w:asciiTheme="majorHAnsi" w:hAnsiTheme="majorHAnsi" w:cstheme="majorHAnsi"/>
          <w:sz w:val="16"/>
          <w:szCs w:val="16"/>
        </w:rPr>
        <w:footnoteRef/>
      </w:r>
      <w:r w:rsidRPr="00F074D1">
        <w:rPr>
          <w:rFonts w:asciiTheme="majorHAnsi" w:hAnsiTheme="majorHAnsi" w:cstheme="majorHAnsi"/>
          <w:sz w:val="16"/>
          <w:szCs w:val="16"/>
        </w:rPr>
        <w:t xml:space="preserve"> General Assembly, Outcome document of the high-level plenary meeting of the General Assembly known as the World Conference on Indigenous Peoples, UN Doc. A/RES/69/2 (22 September 2014), para</w:t>
      </w:r>
      <w:r w:rsidR="00E97E11" w:rsidRPr="00F074D1">
        <w:rPr>
          <w:rFonts w:asciiTheme="majorHAnsi" w:hAnsiTheme="majorHAnsi" w:cstheme="majorHAnsi"/>
          <w:sz w:val="16"/>
          <w:szCs w:val="16"/>
        </w:rPr>
        <w:t>graph</w:t>
      </w:r>
      <w:r w:rsidRPr="00F074D1">
        <w:rPr>
          <w:rFonts w:asciiTheme="majorHAnsi" w:hAnsiTheme="majorHAnsi" w:cstheme="majorHAnsi"/>
          <w:sz w:val="16"/>
          <w:szCs w:val="16"/>
        </w:rPr>
        <w:t xml:space="preserve"> 8</w:t>
      </w:r>
      <w:r w:rsidR="00E97E11" w:rsidRPr="00F074D1">
        <w:rPr>
          <w:rFonts w:asciiTheme="majorHAnsi" w:hAnsiTheme="majorHAnsi" w:cstheme="majorHAnsi"/>
          <w:sz w:val="16"/>
          <w:szCs w:val="16"/>
        </w:rPr>
        <w:t>.</w:t>
      </w:r>
    </w:p>
  </w:footnote>
  <w:footnote w:id="13">
    <w:p w14:paraId="6B44DDFC" w14:textId="77777777" w:rsidR="00B92290" w:rsidRPr="001556B7" w:rsidRDefault="00B92290" w:rsidP="001556B7">
      <w:pPr>
        <w:pBdr>
          <w:top w:val="nil"/>
          <w:left w:val="nil"/>
          <w:bottom w:val="nil"/>
          <w:right w:val="nil"/>
          <w:between w:val="nil"/>
        </w:pBdr>
        <w:spacing w:after="0" w:line="240" w:lineRule="auto"/>
        <w:jc w:val="both"/>
        <w:rPr>
          <w:rFonts w:asciiTheme="majorHAnsi" w:hAnsiTheme="majorHAnsi" w:cstheme="majorHAnsi"/>
          <w:color w:val="000000"/>
          <w:sz w:val="16"/>
          <w:szCs w:val="16"/>
        </w:rPr>
      </w:pPr>
      <w:r w:rsidRPr="001556B7">
        <w:rPr>
          <w:rFonts w:asciiTheme="majorHAnsi" w:hAnsiTheme="majorHAnsi" w:cstheme="majorHAnsi"/>
          <w:sz w:val="16"/>
          <w:szCs w:val="16"/>
          <w:vertAlign w:val="superscript"/>
        </w:rPr>
        <w:footnoteRef/>
      </w:r>
      <w:r w:rsidRPr="001556B7">
        <w:rPr>
          <w:rFonts w:asciiTheme="majorHAnsi" w:hAnsiTheme="majorHAnsi" w:cstheme="majorHAnsi"/>
          <w:color w:val="000000"/>
          <w:sz w:val="16"/>
          <w:szCs w:val="16"/>
        </w:rPr>
        <w:t xml:space="preserve"> General Assembly, </w:t>
      </w:r>
      <w:r w:rsidRPr="001556B7">
        <w:rPr>
          <w:rFonts w:asciiTheme="majorHAnsi" w:hAnsiTheme="majorHAnsi" w:cstheme="majorHAnsi"/>
          <w:i/>
          <w:color w:val="000000"/>
          <w:sz w:val="16"/>
          <w:szCs w:val="16"/>
        </w:rPr>
        <w:t>Transforming Our World: The 2030 Agenda for Sustainable Development</w:t>
      </w:r>
      <w:r w:rsidRPr="001556B7">
        <w:rPr>
          <w:rFonts w:asciiTheme="majorHAnsi" w:hAnsiTheme="majorHAnsi" w:cstheme="majorHAnsi"/>
          <w:color w:val="000000"/>
          <w:sz w:val="16"/>
          <w:szCs w:val="16"/>
        </w:rPr>
        <w:t>, UN Doc. A/RES/70/1 (25 September 2015) (adopted without a vote), at 3 (Declaration), paras 3 and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37084"/>
    <w:multiLevelType w:val="hybridMultilevel"/>
    <w:tmpl w:val="8506BADA"/>
    <w:lvl w:ilvl="0" w:tplc="4482B426">
      <w:numFmt w:val="bullet"/>
      <w:lvlText w:val="•"/>
      <w:lvlJc w:val="left"/>
      <w:pPr>
        <w:ind w:left="1800" w:hanging="108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FBA5091"/>
    <w:multiLevelType w:val="hybridMultilevel"/>
    <w:tmpl w:val="3D92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B1132F"/>
    <w:multiLevelType w:val="hybridMultilevel"/>
    <w:tmpl w:val="69149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9E32D3"/>
    <w:multiLevelType w:val="hybridMultilevel"/>
    <w:tmpl w:val="2CEA6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565B4C"/>
    <w:multiLevelType w:val="hybridMultilevel"/>
    <w:tmpl w:val="292004E8"/>
    <w:lvl w:ilvl="0" w:tplc="3072CAA2">
      <w:start w:val="25"/>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1B51887"/>
    <w:multiLevelType w:val="hybridMultilevel"/>
    <w:tmpl w:val="72EADFE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FC330A"/>
    <w:multiLevelType w:val="hybridMultilevel"/>
    <w:tmpl w:val="1F98963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23E7ADF"/>
    <w:multiLevelType w:val="hybridMultilevel"/>
    <w:tmpl w:val="325C46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3"/>
  </w:num>
  <w:num w:numId="5">
    <w:abstractNumId w:val="0"/>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951"/>
    <w:rsid w:val="00001710"/>
    <w:rsid w:val="00023087"/>
    <w:rsid w:val="00036A69"/>
    <w:rsid w:val="00043026"/>
    <w:rsid w:val="00073A1B"/>
    <w:rsid w:val="000872E2"/>
    <w:rsid w:val="000B1EC2"/>
    <w:rsid w:val="000B654F"/>
    <w:rsid w:val="000C535A"/>
    <w:rsid w:val="000D0777"/>
    <w:rsid w:val="000E4E8C"/>
    <w:rsid w:val="000F0068"/>
    <w:rsid w:val="000F744F"/>
    <w:rsid w:val="00103959"/>
    <w:rsid w:val="00126099"/>
    <w:rsid w:val="0013706B"/>
    <w:rsid w:val="00144080"/>
    <w:rsid w:val="00144E39"/>
    <w:rsid w:val="001556B7"/>
    <w:rsid w:val="00162BD3"/>
    <w:rsid w:val="00173E52"/>
    <w:rsid w:val="00176AB7"/>
    <w:rsid w:val="00177842"/>
    <w:rsid w:val="00181B8D"/>
    <w:rsid w:val="001A1699"/>
    <w:rsid w:val="001C48EF"/>
    <w:rsid w:val="001D7885"/>
    <w:rsid w:val="001E078E"/>
    <w:rsid w:val="001E4E1E"/>
    <w:rsid w:val="00210CA0"/>
    <w:rsid w:val="00212912"/>
    <w:rsid w:val="00216D35"/>
    <w:rsid w:val="00225FA2"/>
    <w:rsid w:val="00242051"/>
    <w:rsid w:val="002530C5"/>
    <w:rsid w:val="00270B15"/>
    <w:rsid w:val="00277DA4"/>
    <w:rsid w:val="0028088E"/>
    <w:rsid w:val="002B5AEA"/>
    <w:rsid w:val="002D4E3E"/>
    <w:rsid w:val="002D5281"/>
    <w:rsid w:val="002E36B9"/>
    <w:rsid w:val="002E6DC7"/>
    <w:rsid w:val="002E7C1C"/>
    <w:rsid w:val="002F170E"/>
    <w:rsid w:val="003043C0"/>
    <w:rsid w:val="0031653D"/>
    <w:rsid w:val="00320459"/>
    <w:rsid w:val="0032152B"/>
    <w:rsid w:val="00360156"/>
    <w:rsid w:val="00380319"/>
    <w:rsid w:val="00393A79"/>
    <w:rsid w:val="003A6BBB"/>
    <w:rsid w:val="003A7731"/>
    <w:rsid w:val="003D5B92"/>
    <w:rsid w:val="0043152D"/>
    <w:rsid w:val="00461B15"/>
    <w:rsid w:val="00480579"/>
    <w:rsid w:val="004A1BCE"/>
    <w:rsid w:val="004B12C1"/>
    <w:rsid w:val="004C0E0F"/>
    <w:rsid w:val="004D0C0B"/>
    <w:rsid w:val="004E5DC6"/>
    <w:rsid w:val="004F04BF"/>
    <w:rsid w:val="00501341"/>
    <w:rsid w:val="00503D3E"/>
    <w:rsid w:val="0050758F"/>
    <w:rsid w:val="00510DB2"/>
    <w:rsid w:val="00532B2C"/>
    <w:rsid w:val="00532C58"/>
    <w:rsid w:val="00534E92"/>
    <w:rsid w:val="00547C80"/>
    <w:rsid w:val="0058377C"/>
    <w:rsid w:val="005A2095"/>
    <w:rsid w:val="005A524F"/>
    <w:rsid w:val="005C0FB2"/>
    <w:rsid w:val="005C520A"/>
    <w:rsid w:val="005E434C"/>
    <w:rsid w:val="005E71C0"/>
    <w:rsid w:val="005F269C"/>
    <w:rsid w:val="00610507"/>
    <w:rsid w:val="00613A62"/>
    <w:rsid w:val="00626DF7"/>
    <w:rsid w:val="00637CF7"/>
    <w:rsid w:val="00640141"/>
    <w:rsid w:val="006461B3"/>
    <w:rsid w:val="0066016B"/>
    <w:rsid w:val="006641F1"/>
    <w:rsid w:val="00674FFE"/>
    <w:rsid w:val="006A456E"/>
    <w:rsid w:val="006E1DCC"/>
    <w:rsid w:val="006E3744"/>
    <w:rsid w:val="006E495D"/>
    <w:rsid w:val="006E7251"/>
    <w:rsid w:val="006E7B0E"/>
    <w:rsid w:val="007018EB"/>
    <w:rsid w:val="00710C7F"/>
    <w:rsid w:val="00740AFB"/>
    <w:rsid w:val="00771682"/>
    <w:rsid w:val="007748BB"/>
    <w:rsid w:val="00776B89"/>
    <w:rsid w:val="00782FD8"/>
    <w:rsid w:val="00796194"/>
    <w:rsid w:val="007B1C42"/>
    <w:rsid w:val="007C017A"/>
    <w:rsid w:val="007D721B"/>
    <w:rsid w:val="007D74F1"/>
    <w:rsid w:val="007E02D8"/>
    <w:rsid w:val="007E53DC"/>
    <w:rsid w:val="007F24BD"/>
    <w:rsid w:val="00804848"/>
    <w:rsid w:val="0083609F"/>
    <w:rsid w:val="00844F4B"/>
    <w:rsid w:val="00846CBD"/>
    <w:rsid w:val="0084711B"/>
    <w:rsid w:val="00875E14"/>
    <w:rsid w:val="0087766B"/>
    <w:rsid w:val="008856D8"/>
    <w:rsid w:val="0088598A"/>
    <w:rsid w:val="008B4DF2"/>
    <w:rsid w:val="008C3F4B"/>
    <w:rsid w:val="008C4826"/>
    <w:rsid w:val="008D0E80"/>
    <w:rsid w:val="008D7F83"/>
    <w:rsid w:val="008F231D"/>
    <w:rsid w:val="008F3FAC"/>
    <w:rsid w:val="00900901"/>
    <w:rsid w:val="00905E95"/>
    <w:rsid w:val="009402C1"/>
    <w:rsid w:val="00943A72"/>
    <w:rsid w:val="00946F47"/>
    <w:rsid w:val="00954DDA"/>
    <w:rsid w:val="00956880"/>
    <w:rsid w:val="00964C5A"/>
    <w:rsid w:val="009724FD"/>
    <w:rsid w:val="009901C6"/>
    <w:rsid w:val="009972B4"/>
    <w:rsid w:val="009B3CCF"/>
    <w:rsid w:val="009E58ED"/>
    <w:rsid w:val="009E5D5B"/>
    <w:rsid w:val="00A100C5"/>
    <w:rsid w:val="00A3730F"/>
    <w:rsid w:val="00A40DB4"/>
    <w:rsid w:val="00A46A83"/>
    <w:rsid w:val="00A53ECF"/>
    <w:rsid w:val="00A54378"/>
    <w:rsid w:val="00A5536C"/>
    <w:rsid w:val="00A834B4"/>
    <w:rsid w:val="00A978BC"/>
    <w:rsid w:val="00AA2E0B"/>
    <w:rsid w:val="00AB42E1"/>
    <w:rsid w:val="00AB637F"/>
    <w:rsid w:val="00AB7920"/>
    <w:rsid w:val="00AE164B"/>
    <w:rsid w:val="00AF6919"/>
    <w:rsid w:val="00B004A0"/>
    <w:rsid w:val="00B013FE"/>
    <w:rsid w:val="00B03A3E"/>
    <w:rsid w:val="00B1224F"/>
    <w:rsid w:val="00B45B63"/>
    <w:rsid w:val="00B50959"/>
    <w:rsid w:val="00B5262D"/>
    <w:rsid w:val="00B7472D"/>
    <w:rsid w:val="00B75524"/>
    <w:rsid w:val="00B762B0"/>
    <w:rsid w:val="00B828B5"/>
    <w:rsid w:val="00B92290"/>
    <w:rsid w:val="00BB1D00"/>
    <w:rsid w:val="00BC33DB"/>
    <w:rsid w:val="00BC4B0A"/>
    <w:rsid w:val="00BE650C"/>
    <w:rsid w:val="00BE78E1"/>
    <w:rsid w:val="00BF3951"/>
    <w:rsid w:val="00C21400"/>
    <w:rsid w:val="00C3025D"/>
    <w:rsid w:val="00C319D8"/>
    <w:rsid w:val="00C437BC"/>
    <w:rsid w:val="00C45287"/>
    <w:rsid w:val="00C75077"/>
    <w:rsid w:val="00C857D5"/>
    <w:rsid w:val="00C963F7"/>
    <w:rsid w:val="00CD792B"/>
    <w:rsid w:val="00CD7ED1"/>
    <w:rsid w:val="00CE46E6"/>
    <w:rsid w:val="00CF05E2"/>
    <w:rsid w:val="00CF0AE5"/>
    <w:rsid w:val="00CF55AC"/>
    <w:rsid w:val="00D066C8"/>
    <w:rsid w:val="00D13E2D"/>
    <w:rsid w:val="00D234C2"/>
    <w:rsid w:val="00D24306"/>
    <w:rsid w:val="00D61367"/>
    <w:rsid w:val="00D73E18"/>
    <w:rsid w:val="00D91E55"/>
    <w:rsid w:val="00D97C1B"/>
    <w:rsid w:val="00DA2B16"/>
    <w:rsid w:val="00DC3E48"/>
    <w:rsid w:val="00DC5654"/>
    <w:rsid w:val="00DD522B"/>
    <w:rsid w:val="00E02191"/>
    <w:rsid w:val="00E05403"/>
    <w:rsid w:val="00E364B7"/>
    <w:rsid w:val="00E36F04"/>
    <w:rsid w:val="00E37752"/>
    <w:rsid w:val="00E37765"/>
    <w:rsid w:val="00E44AAF"/>
    <w:rsid w:val="00E45FDE"/>
    <w:rsid w:val="00E50C72"/>
    <w:rsid w:val="00E57CDB"/>
    <w:rsid w:val="00E649D4"/>
    <w:rsid w:val="00E66531"/>
    <w:rsid w:val="00E85015"/>
    <w:rsid w:val="00E97D66"/>
    <w:rsid w:val="00E97E11"/>
    <w:rsid w:val="00EA6DAB"/>
    <w:rsid w:val="00EA72D3"/>
    <w:rsid w:val="00EE3F1D"/>
    <w:rsid w:val="00EE62B0"/>
    <w:rsid w:val="00EE67D1"/>
    <w:rsid w:val="00F0079C"/>
    <w:rsid w:val="00F074D1"/>
    <w:rsid w:val="00F30520"/>
    <w:rsid w:val="00F354CB"/>
    <w:rsid w:val="00F426A1"/>
    <w:rsid w:val="00F52B37"/>
    <w:rsid w:val="00F55684"/>
    <w:rsid w:val="00F64E4B"/>
    <w:rsid w:val="00F66322"/>
    <w:rsid w:val="00F914CE"/>
    <w:rsid w:val="00F927D2"/>
    <w:rsid w:val="00FB51E3"/>
    <w:rsid w:val="00FC6C1B"/>
    <w:rsid w:val="00FC7991"/>
    <w:rsid w:val="00FD0853"/>
    <w:rsid w:val="00FF71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E3734"/>
  <w15:docId w15:val="{6A55AB10-364D-422F-A1CE-7606FCA0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85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7D5"/>
    <w:rPr>
      <w:rFonts w:ascii="Segoe UI" w:hAnsi="Segoe UI" w:cs="Segoe UI"/>
      <w:sz w:val="18"/>
      <w:szCs w:val="18"/>
    </w:rPr>
  </w:style>
  <w:style w:type="character" w:styleId="CommentReference">
    <w:name w:val="annotation reference"/>
    <w:basedOn w:val="DefaultParagraphFont"/>
    <w:uiPriority w:val="99"/>
    <w:semiHidden/>
    <w:unhideWhenUsed/>
    <w:rsid w:val="00C857D5"/>
    <w:rPr>
      <w:sz w:val="16"/>
      <w:szCs w:val="16"/>
    </w:rPr>
  </w:style>
  <w:style w:type="paragraph" w:styleId="CommentText">
    <w:name w:val="annotation text"/>
    <w:basedOn w:val="Normal"/>
    <w:link w:val="CommentTextChar"/>
    <w:uiPriority w:val="99"/>
    <w:unhideWhenUsed/>
    <w:rsid w:val="00C857D5"/>
    <w:pPr>
      <w:spacing w:line="240" w:lineRule="auto"/>
    </w:pPr>
    <w:rPr>
      <w:sz w:val="20"/>
      <w:szCs w:val="20"/>
    </w:rPr>
  </w:style>
  <w:style w:type="character" w:customStyle="1" w:styleId="CommentTextChar">
    <w:name w:val="Comment Text Char"/>
    <w:basedOn w:val="DefaultParagraphFont"/>
    <w:link w:val="CommentText"/>
    <w:uiPriority w:val="99"/>
    <w:rsid w:val="00C857D5"/>
    <w:rPr>
      <w:sz w:val="20"/>
      <w:szCs w:val="20"/>
    </w:rPr>
  </w:style>
  <w:style w:type="paragraph" w:styleId="CommentSubject">
    <w:name w:val="annotation subject"/>
    <w:basedOn w:val="CommentText"/>
    <w:next w:val="CommentText"/>
    <w:link w:val="CommentSubjectChar"/>
    <w:uiPriority w:val="99"/>
    <w:semiHidden/>
    <w:unhideWhenUsed/>
    <w:rsid w:val="00C857D5"/>
    <w:rPr>
      <w:b/>
      <w:bCs/>
    </w:rPr>
  </w:style>
  <w:style w:type="character" w:customStyle="1" w:styleId="CommentSubjectChar">
    <w:name w:val="Comment Subject Char"/>
    <w:basedOn w:val="CommentTextChar"/>
    <w:link w:val="CommentSubject"/>
    <w:uiPriority w:val="99"/>
    <w:semiHidden/>
    <w:rsid w:val="00C857D5"/>
    <w:rPr>
      <w:b/>
      <w:bCs/>
      <w:sz w:val="20"/>
      <w:szCs w:val="20"/>
    </w:rPr>
  </w:style>
  <w:style w:type="paragraph" w:styleId="Revision">
    <w:name w:val="Revision"/>
    <w:hidden/>
    <w:uiPriority w:val="99"/>
    <w:semiHidden/>
    <w:rsid w:val="00610507"/>
    <w:pPr>
      <w:spacing w:after="0" w:line="240" w:lineRule="auto"/>
    </w:pPr>
  </w:style>
  <w:style w:type="paragraph" w:styleId="Header">
    <w:name w:val="header"/>
    <w:basedOn w:val="Normal"/>
    <w:link w:val="HeaderChar"/>
    <w:uiPriority w:val="99"/>
    <w:unhideWhenUsed/>
    <w:rsid w:val="00DD5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22B"/>
  </w:style>
  <w:style w:type="paragraph" w:styleId="Footer">
    <w:name w:val="footer"/>
    <w:basedOn w:val="Normal"/>
    <w:link w:val="FooterChar"/>
    <w:uiPriority w:val="99"/>
    <w:unhideWhenUsed/>
    <w:rsid w:val="00DD5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22B"/>
  </w:style>
  <w:style w:type="paragraph" w:styleId="FootnoteText">
    <w:name w:val="footnote text"/>
    <w:basedOn w:val="Normal"/>
    <w:link w:val="FootnoteTextChar"/>
    <w:uiPriority w:val="99"/>
    <w:unhideWhenUsed/>
    <w:rsid w:val="00B50959"/>
    <w:pPr>
      <w:spacing w:after="0" w:line="240" w:lineRule="auto"/>
    </w:pPr>
    <w:rPr>
      <w:sz w:val="20"/>
      <w:szCs w:val="20"/>
    </w:rPr>
  </w:style>
  <w:style w:type="character" w:customStyle="1" w:styleId="FootnoteTextChar">
    <w:name w:val="Footnote Text Char"/>
    <w:basedOn w:val="DefaultParagraphFont"/>
    <w:link w:val="FootnoteText"/>
    <w:uiPriority w:val="99"/>
    <w:rsid w:val="00B50959"/>
    <w:rPr>
      <w:sz w:val="20"/>
      <w:szCs w:val="20"/>
    </w:rPr>
  </w:style>
  <w:style w:type="character" w:styleId="FootnoteReference">
    <w:name w:val="footnote reference"/>
    <w:basedOn w:val="DefaultParagraphFont"/>
    <w:uiPriority w:val="99"/>
    <w:semiHidden/>
    <w:unhideWhenUsed/>
    <w:rsid w:val="00B50959"/>
    <w:rPr>
      <w:vertAlign w:val="superscript"/>
    </w:rPr>
  </w:style>
  <w:style w:type="character" w:styleId="Hyperlink">
    <w:name w:val="Hyperlink"/>
    <w:basedOn w:val="DefaultParagraphFont"/>
    <w:unhideWhenUsed/>
    <w:qFormat/>
    <w:rsid w:val="00B50959"/>
    <w:rPr>
      <w:color w:val="0000FF"/>
      <w:u w:val="single"/>
    </w:rPr>
  </w:style>
  <w:style w:type="character" w:customStyle="1" w:styleId="UnresolvedMention1">
    <w:name w:val="Unresolved Mention1"/>
    <w:basedOn w:val="DefaultParagraphFont"/>
    <w:uiPriority w:val="99"/>
    <w:semiHidden/>
    <w:unhideWhenUsed/>
    <w:rsid w:val="00D234C2"/>
    <w:rPr>
      <w:color w:val="605E5C"/>
      <w:shd w:val="clear" w:color="auto" w:fill="E1DFDD"/>
    </w:rPr>
  </w:style>
  <w:style w:type="paragraph" w:styleId="ListParagraph">
    <w:name w:val="List Paragraph"/>
    <w:basedOn w:val="Normal"/>
    <w:uiPriority w:val="34"/>
    <w:qFormat/>
    <w:rsid w:val="00846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800021">
      <w:bodyDiv w:val="1"/>
      <w:marLeft w:val="0"/>
      <w:marRight w:val="0"/>
      <w:marTop w:val="0"/>
      <w:marBottom w:val="0"/>
      <w:divBdr>
        <w:top w:val="none" w:sz="0" w:space="0" w:color="auto"/>
        <w:left w:val="none" w:sz="0" w:space="0" w:color="auto"/>
        <w:bottom w:val="none" w:sz="0" w:space="0" w:color="auto"/>
        <w:right w:val="none" w:sz="0" w:space="0" w:color="auto"/>
      </w:divBdr>
    </w:div>
    <w:div w:id="779835819">
      <w:bodyDiv w:val="1"/>
      <w:marLeft w:val="0"/>
      <w:marRight w:val="0"/>
      <w:marTop w:val="0"/>
      <w:marBottom w:val="0"/>
      <w:divBdr>
        <w:top w:val="none" w:sz="0" w:space="0" w:color="auto"/>
        <w:left w:val="none" w:sz="0" w:space="0" w:color="auto"/>
        <w:bottom w:val="none" w:sz="0" w:space="0" w:color="auto"/>
        <w:right w:val="none" w:sz="0" w:space="0" w:color="auto"/>
      </w:divBdr>
    </w:div>
    <w:div w:id="1042244573">
      <w:bodyDiv w:val="1"/>
      <w:marLeft w:val="0"/>
      <w:marRight w:val="0"/>
      <w:marTop w:val="0"/>
      <w:marBottom w:val="0"/>
      <w:divBdr>
        <w:top w:val="none" w:sz="0" w:space="0" w:color="auto"/>
        <w:left w:val="none" w:sz="0" w:space="0" w:color="auto"/>
        <w:bottom w:val="none" w:sz="0" w:space="0" w:color="auto"/>
        <w:right w:val="none" w:sz="0" w:space="0" w:color="auto"/>
      </w:divBdr>
      <w:divsChild>
        <w:div w:id="71588257">
          <w:marLeft w:val="0"/>
          <w:marRight w:val="0"/>
          <w:marTop w:val="0"/>
          <w:marBottom w:val="0"/>
          <w:divBdr>
            <w:top w:val="none" w:sz="0" w:space="0" w:color="auto"/>
            <w:left w:val="none" w:sz="0" w:space="0" w:color="auto"/>
            <w:bottom w:val="none" w:sz="0" w:space="0" w:color="auto"/>
            <w:right w:val="none" w:sz="0" w:space="0" w:color="auto"/>
          </w:divBdr>
        </w:div>
        <w:div w:id="6199183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ocuments-dds-ny.un.org/doc/UNDOC/GEN/G18/245/94/PDF/G1824594.pdf?OpenElement" TargetMode="External"/><Relationship Id="rId1" Type="http://schemas.openxmlformats.org/officeDocument/2006/relationships/hyperlink" Target="https://undocs.org/en/A/67/9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61D34-4F6A-4CA5-A374-248FD06FD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3472</Words>
  <Characters>19794</Characters>
  <Application>Microsoft Office Word</Application>
  <DocSecurity>0</DocSecurity>
  <Lines>164</Lines>
  <Paragraphs>46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Inuit Tapiriit Kanatami</Company>
  <LinksUpToDate>false</LinksUpToDate>
  <CharactersWithSpaces>23220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Argetsinger</dc:creator>
  <cp:lastModifiedBy>Kasinskaite, Irmgarda</cp:lastModifiedBy>
  <cp:revision>2</cp:revision>
  <dcterms:created xsi:type="dcterms:W3CDTF">2019-11-14T18:05:00Z</dcterms:created>
  <dcterms:modified xsi:type="dcterms:W3CDTF">2019-11-14T18:05:00Z</dcterms:modified>
</cp:coreProperties>
</file>